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47B31" w:rsidRPr="002050D1" w:rsidRDefault="00B427B8" w:rsidP="00547B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2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10in" o:ole="">
            <v:imagedata r:id="rId6" o:title=""/>
          </v:shape>
          <o:OLEObject Type="Embed" ProgID="FoxitReader.Document" ShapeID="_x0000_i1025" DrawAspect="Content" ObjectID="_1850465506" r:id="rId7"/>
        </w:object>
      </w:r>
      <w:bookmarkEnd w:id="0"/>
      <w:r w:rsidR="00547B31"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7F18C4" w:rsidRPr="002050D1" w:rsidRDefault="00547B31" w:rsidP="007F18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Рабочая программа воспитания детского оздоровительного лагеря с дневным пребыванием</w:t>
      </w:r>
      <w:r w:rsidR="005E68CC" w:rsidRPr="002050D1">
        <w:rPr>
          <w:rFonts w:ascii="Times New Roman" w:hAnsi="Times New Roman" w:cs="Times New Roman"/>
          <w:sz w:val="24"/>
          <w:szCs w:val="24"/>
        </w:rPr>
        <w:t xml:space="preserve"> </w:t>
      </w:r>
      <w:r w:rsidR="008F0042">
        <w:rPr>
          <w:rFonts w:ascii="Times New Roman" w:hAnsi="Times New Roman" w:cs="Times New Roman"/>
          <w:sz w:val="24"/>
          <w:szCs w:val="24"/>
        </w:rPr>
        <w:t>подготовлена на основе Федеральной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рабочей программы воспитания для организаций отдыха детей и их оздоровления</w:t>
      </w:r>
      <w:r w:rsidR="007F18C4" w:rsidRPr="002050D1">
        <w:rPr>
          <w:rFonts w:ascii="Times New Roman" w:hAnsi="Times New Roman" w:cs="Times New Roman"/>
          <w:sz w:val="24"/>
          <w:szCs w:val="24"/>
        </w:rPr>
        <w:t xml:space="preserve"> от 17.03.2025 № 209, в соответствии с нормативно-правовыми документами: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Конституция Российской Федерации</w:t>
      </w:r>
      <w:r w:rsidRPr="002050D1">
        <w:rPr>
          <w:b/>
        </w:rPr>
        <w:t> </w:t>
      </w:r>
      <w:r w:rsidRPr="002050D1">
        <w:t>(ст. 43, 44)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29.12.2012 № 273-ФЗ</w:t>
      </w:r>
      <w:r w:rsidRPr="002050D1">
        <w:rPr>
          <w:b/>
        </w:rPr>
        <w:t> </w:t>
      </w:r>
      <w:r w:rsidRPr="002050D1">
        <w:t>"Об образовании в Российской Федерации" (с изм. на 2025 г.)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24.07.1998 № 124-ФЗ</w:t>
      </w:r>
      <w:r w:rsidRPr="002050D1">
        <w:rPr>
          <w:b/>
        </w:rPr>
        <w:t> </w:t>
      </w:r>
      <w:r w:rsidRPr="002050D1">
        <w:t>"Об основных гарантиях прав ребенка в РФ"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Указ Президента РФ от 21.07.2020 № 474</w:t>
      </w:r>
      <w:r w:rsidRPr="002050D1">
        <w:rPr>
          <w:b/>
        </w:rPr>
        <w:t> </w:t>
      </w:r>
      <w:r w:rsidRPr="002050D1">
        <w:t>"О национальных целях развития РФ до 2030 года"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Постановление Правительства РФ от 15.04.2021 № 605</w:t>
      </w:r>
      <w:r w:rsidRPr="002050D1">
        <w:rPr>
          <w:b/>
        </w:rPr>
        <w:t> </w:t>
      </w:r>
      <w:r w:rsidRPr="002050D1">
        <w:t>"Об организации отдыха и оздоровления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СанПиН 2.4.4.3172-24</w:t>
      </w:r>
      <w:r w:rsidRPr="002050D1">
        <w:rPr>
          <w:b/>
        </w:rPr>
        <w:t> </w:t>
      </w:r>
      <w:r w:rsidRPr="002050D1">
        <w:t>"Санитарно-эпидемиологические требования к организациям воспитания и отдыха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Приказ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 от 11.02.2023 № 75</w:t>
      </w:r>
      <w:r w:rsidRPr="002050D1">
        <w:rPr>
          <w:b/>
        </w:rPr>
        <w:t> </w:t>
      </w:r>
      <w:r w:rsidRPr="002050D1">
        <w:t>"Об утверждении Порядка организации отдыха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Концепция развития системы отдыха и оздоровления детей</w:t>
      </w:r>
      <w:r w:rsidRPr="002050D1">
        <w:rPr>
          <w:b/>
        </w:rPr>
        <w:t> </w:t>
      </w:r>
      <w:r w:rsidRPr="002050D1">
        <w:t>на 2022-2030 гг. (утв. распоряжением Правительства РФ)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Государственная программа РФ "Развитие образования"</w:t>
      </w:r>
      <w:r w:rsidRPr="002050D1">
        <w:rPr>
          <w:b/>
        </w:rPr>
        <w:t> </w:t>
      </w:r>
      <w:r w:rsidRPr="002050D1">
        <w:t>(подпрограмма "Отдых и оздоровление детей")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Методические рекомендации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</w:t>
      </w:r>
      <w:r w:rsidRPr="002050D1">
        <w:rPr>
          <w:b/>
        </w:rPr>
        <w:t> </w:t>
      </w:r>
      <w:r w:rsidRPr="002050D1">
        <w:t>по организации лагерей с дневным пребыванием (2025 г.)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  <w:color w:val="C00000"/>
        </w:rPr>
      </w:pPr>
      <w:r w:rsidRPr="002050D1">
        <w:rPr>
          <w:rStyle w:val="a4"/>
          <w:b w:val="0"/>
        </w:rPr>
        <w:t>Региональные нормативные акты</w:t>
      </w:r>
      <w:r w:rsidRPr="002050D1">
        <w:rPr>
          <w:b/>
        </w:rPr>
        <w:t> </w:t>
      </w:r>
      <w:r w:rsidR="00243A65" w:rsidRPr="00243A65">
        <w:t>Ростовской области</w:t>
      </w:r>
      <w:r w:rsidR="00243A65">
        <w:t>.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</w:rPr>
      </w:pPr>
      <w:r w:rsidRPr="002050D1">
        <w:rPr>
          <w:rStyle w:val="a4"/>
          <w:b w:val="0"/>
        </w:rPr>
        <w:t>Локальные акты образовательной организации</w:t>
      </w:r>
      <w:r w:rsidRPr="002050D1">
        <w:rPr>
          <w:b/>
        </w:rPr>
        <w:t>: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Устав школы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Положение о лагере с дневным пребыванием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Приказ об организации летней кампании 202</w:t>
      </w:r>
      <w:r w:rsidR="00D350D3">
        <w:t>6</w:t>
      </w:r>
      <w:r w:rsidRPr="002050D1">
        <w:t xml:space="preserve"> г.</w:t>
      </w:r>
    </w:p>
    <w:p w:rsidR="00547B31" w:rsidRPr="002050D1" w:rsidRDefault="007F18C4" w:rsidP="007F18C4">
      <w:pPr>
        <w:spacing w:before="100" w:beforeAutospacing="1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контексте </w:t>
      </w:r>
      <w:r w:rsidR="00243A65">
        <w:rPr>
          <w:rFonts w:ascii="Times New Roman" w:eastAsia="Times New Roman" w:hAnsi="Times New Roman" w:cs="Times New Roman"/>
          <w:sz w:val="24"/>
          <w:szCs w:val="24"/>
        </w:rPr>
        <w:t>единой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Указа Президента Российской Федерации от 7 мая 2024 г.  № 309 «О национальных целях развития 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 на период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2030 года и на перспективу до 2036 года»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7F18C4" w:rsidRPr="002050D1" w:rsidRDefault="007F18C4" w:rsidP="007F18C4">
      <w:pPr>
        <w:suppressAutoHyphens/>
        <w:autoSpaceDE w:val="0"/>
        <w:autoSpaceDN w:val="0"/>
        <w:adjustRightInd w:val="0"/>
        <w:spacing w:after="12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Программы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Под возрастными группами понимаются группы детей: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7 - 10 лет – младшие школьники;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11 - 14 лет – подростки;</w:t>
      </w:r>
    </w:p>
    <w:p w:rsidR="007F18C4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15 - 17 лет – старшие школьники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Задачами Программы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воспитательной работы являются: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разработка единых подходов</w:t>
      </w:r>
      <w:r w:rsidRPr="002050D1">
        <w:rPr>
          <w:rFonts w:ascii="Times New Roman" w:hAnsi="Times New Roman" w:cs="Times New Roman"/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43A65">
        <w:rPr>
          <w:rFonts w:ascii="Times New Roman" w:hAnsi="Times New Roman" w:cs="Times New Roman"/>
          <w:color w:val="000000"/>
          <w:sz w:val="24"/>
          <w:szCs w:val="24"/>
        </w:rPr>
        <w:t>внедрение единых принципов, методов и форм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 w:rsidRPr="002050D1">
        <w:rPr>
          <w:rFonts w:ascii="Times New Roman" w:hAnsi="Times New Roman" w:cs="Times New Roman"/>
          <w:color w:val="000000"/>
          <w:sz w:val="24"/>
          <w:szCs w:val="24"/>
        </w:rPr>
        <w:t>субъектности</w:t>
      </w:r>
      <w:proofErr w:type="spellEnd"/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детей в условиях временных детских коллективов и групп;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43A65">
        <w:rPr>
          <w:rFonts w:ascii="Times New Roman" w:hAnsi="Times New Roman" w:cs="Times New Roman"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при реализации.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Принципы реализации программы: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единого целевого начала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единства концептуальных подходов, методов и форм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приоритета конструктивных интересов и потребностей детей;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реальности и измеримости итогов воспитательной деятельности.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:rsidR="0074581E" w:rsidRPr="002050D1" w:rsidRDefault="0074581E" w:rsidP="0074581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81E" w:rsidRPr="002050D1" w:rsidRDefault="0074581E" w:rsidP="0074581E">
      <w:pPr>
        <w:spacing w:after="0" w:line="276" w:lineRule="auto"/>
        <w:ind w:right="-284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. Целевой раздел программы воспитательной работы</w:t>
      </w:r>
    </w:p>
    <w:p w:rsidR="0074581E" w:rsidRPr="002050D1" w:rsidRDefault="0074581E" w:rsidP="0074581E">
      <w:pPr>
        <w:spacing w:after="0" w:line="276" w:lineRule="auto"/>
        <w:ind w:right="-284"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581E" w:rsidRPr="002050D1" w:rsidRDefault="0074581E" w:rsidP="0074581E">
      <w:pPr>
        <w:spacing w:after="0" w:line="276" w:lineRule="auto"/>
        <w:ind w:right="-284"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«Мир: наука, культура, мораль»;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«Россия: прошлое, настоящее, будущее»;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«Человек: здоровье, безопасность, семья, творчество, развитие».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«МИР: НАУКА, КУЛЬТУРА, МОРАЛЬ»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</w:t>
      </w:r>
      <w:r w:rsidRPr="002050D1">
        <w:rPr>
          <w:rFonts w:ascii="Times New Roman" w:hAnsi="Times New Roman" w:cs="Times New Roman"/>
          <w:sz w:val="24"/>
          <w:szCs w:val="24"/>
        </w:rPr>
        <w:lastRenderedPageBreak/>
        <w:t>сообществе, невмешательстве во внутренние дела государств, сотрудничестве и дружбе между странами.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блока «Мир: наука, культура, мораль» реализуется в следующих форматах: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проведение интеллектуальных и познавательных игр;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конструкторской, исследовательской и проектной деятельности;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научно-популярных фильмов;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встречи с интересными людьми, дискуссионные клубы, дебаты, диспуты.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DD7760" w:rsidRPr="002050D1" w:rsidRDefault="00DD7760" w:rsidP="00DD7760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«РОССИЯ: ПРОШЛОЕ, НАСТОЯЩЕЕ, БУДУЩЕЕ»</w:t>
      </w:r>
    </w:p>
    <w:p w:rsidR="00DD7760" w:rsidRPr="002050D1" w:rsidRDefault="00DD7760" w:rsidP="00DD77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:rsidR="00DD7760" w:rsidRPr="002050D1" w:rsidRDefault="00DD7760" w:rsidP="00DD776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Первый комплекс мероприятий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lastRenderedPageBreak/>
        <w:t>Форматы мероприятий: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:rsidR="00501131" w:rsidRPr="002050D1" w:rsidRDefault="00DD7760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использование в работе материалов культурно-просветительского проекта «Цивилизационное наследие России».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DD7760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Памяти», «Час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Мужества»;</w:t>
      </w:r>
    </w:p>
    <w:p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ребят старших отрядов в просветительский проект «Без срока давности;</w:t>
      </w:r>
    </w:p>
    <w:p w:rsidR="00501131" w:rsidRPr="002050D1" w:rsidRDefault="00501131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 </w:t>
      </w:r>
    </w:p>
    <w:p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Форматы мероприятий:</w:t>
      </w:r>
    </w:p>
    <w:p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="00501131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данных мероприятий 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выставок книг, посвященных русскому языку, литературе и культуре;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языковым традициям России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«Сквозные проекты», включающие игры и акции, связан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 орфографией и пунктуацией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«День грамотного письма» или «Пиши без ошибок; 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игры, актуализирующие имеющийся опыт и знания детей;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об особенностях родного края;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свод экологических правил в отряде и в целом в лагере;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рисунков, плакатов, инсценировок на экологическую тематику;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БЛОК «ЧЕЛОВЕК: ЗДОРОВЬЕ, БЕЗОПАСНОСТЬ, СЕМЬЯ, ТВОРЧЕСТВО, РАЗВИТИЕ»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жизнь, здоровье, охрана здоровья, право на медицинскую помощь, благоприятную окружающую среду;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родители, любовь и уважение детьми своих родителей;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дети, любовь и забота родителей о детях. Создание условий для достойного воспитания детей в семье;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родной дом, традиционные семейные ценности, их сохранение и зашита, традиции своей семьи, рода, родственники;</w:t>
      </w:r>
    </w:p>
    <w:p w:rsidR="00DD7760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защита государством семьи, материнства, отцовства и детства.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т.д.;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</w:t>
      </w: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работы: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патриотическое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компонент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42740A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  <w:highlight w:val="white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Гражданско-патриотическое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и любящий свою малую родину, свой край;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представление о своей стране, Родине – России, ее территории, расположении;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ознающий принадлежность к своему народу, этнокультурную идентичность, проявляющий уважение к своему и другим народам;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онимающий свою сопричастность прошлому, настоящему и будущему своей малой родины, родного края, своего народа,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государства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первоначальные представления о своих гражданских правах и обязанностях, ответственности в обществе и государстве;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меющий первоначальные представления о правах и ответственности человека в 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ладеющий навыками, необходимыми для успешной адаптации, социализации 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самоактуализации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 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основные социальные роли, соответствующие возрасту;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нормы и правила общественного поведения;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ринимающий участие в жизни отряда, лагеря, в доступной по возрасту социально значимой деятельности.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Духовно-нравственное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ценность каждой человеческой жизни, признающий индивидуальность и достоинство каждого человека;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навыками общения с людьми разных народов, вероисповеданий;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соблюдающий основные правила этикета в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Эстетическое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воспринимать и чувствовать прекрасное в быту, природе, искусстве, творчестве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и уважение к художественной культуре;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стремление к самовыражению в разных видах художественной деятельности, искусстве.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физическое развитие, занятия спортом;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бережно относящийся к физическому здоровью и душевному состоянию своему и других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ценность честного труда в жизни человека, семьи, общества и государства;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навыками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труда;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различных видах доступного по возрасту труда, трудовой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разным профессиям.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Экологическое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зависимость жизни людей от природы, ценность природы, окружающей среды;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познавательные интересы, активность, инициативность, любознательность и самостоятельность в познании;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Целевые ориентиры результатов воспитания подросткового возраста (11-14 лет)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уважение, ценностное отношение к государственным символам России, праздникам, традициям народа России;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принимающий свою сопричастность прошлому, настоящему и будущему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оссии, тысячелетней истории российской государственности;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готовность к выполнению обязанностей гражданина России, реализации своих гражданских прав и свобод;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жизни лагеря (в том числе в самоуправлении), местного сообщества, родного края;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нормы и правила общественного поведения;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основные социальные роли, соответствующие возрасту;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свою национальную, этническую принадлежность, любящий свой народ, его традиции, культуру;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мероприятиях патриотического направления.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владеющий коммуникативными навыками, необходимыми для успешной адаптации, социализации 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самоактуализации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детей в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Эстетическое воспитание:</w:t>
      </w:r>
    </w:p>
    <w:p w:rsidR="007965DF" w:rsidRPr="002050D1" w:rsidRDefault="007965DF" w:rsidP="006C1BB9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0"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самовыражение в разных видах искусства, художественном творчестве.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адаптироваться к меняющимся социальным, информационным и природным условиям, стрессовым ситуациям.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интерес к практическому изучению профессий и труда различного рода;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Экологическое воспитание</w:t>
      </w:r>
      <w:r w:rsidRPr="002050D1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познавательные интересы в разных предметных областях с учётом индивидуальных интересов, способностей, достижений;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юношеского возраста (15-17 лет)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Гражданское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и применяющий нормы и правила общественного поведения, учитывая социальные и культурные особенности;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личностными качествами, способствующими успешному социальному взаимодействию: социальной ответственности, самооценкой,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эмпатией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а также развитыми организаторскими и лидерскими качествами;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3. Духовно-нравственное воспитание: 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4. Эстетическое воспитание: 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сформированные навыки трудолюбия, готовность к честному труду;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7. Экологическое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в поведении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сформированность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 и задачи воспитательной работы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Целью воспитательной работы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Уклад организаций отдыха детей и их оздоровления: особенности и уникальные элементы</w:t>
      </w:r>
    </w:p>
    <w:p w:rsidR="00E9332B" w:rsidRPr="002050D1" w:rsidRDefault="00F9567F" w:rsidP="00E9332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Быт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(организация повседневной жизни в лагере):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Пространство: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шкафчики/вешалки для каждого ребенка.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питьевой воде и туалетам.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и порядок: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мытье рук перед едой.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помещений.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личными вещами (чтобы ничего не терялось).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Питание:</w:t>
      </w:r>
    </w:p>
    <w:p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Сбалансированное меню (с учетом аллергиков).</w:t>
      </w:r>
    </w:p>
    <w:p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детей по столовой (сервировка, уборка).</w:t>
      </w:r>
    </w:p>
    <w:p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(четкий распорядок дня, обеспечивающий активность и отдых):</w:t>
      </w:r>
    </w:p>
    <w:p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230"/>
      </w:tblGrid>
      <w:tr w:rsidR="00E9332B" w:rsidRPr="002050D1" w:rsidTr="00E9332B">
        <w:trPr>
          <w:tblHeader/>
        </w:trPr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08:30–09:00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зарядка</w:t>
            </w:r>
          </w:p>
        </w:tc>
      </w:tr>
      <w:tr w:rsidR="00407C15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407C15" w:rsidRPr="002050D1" w:rsidRDefault="00407C15" w:rsidP="00407C15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09:00-09:15</w:t>
            </w:r>
          </w:p>
        </w:tc>
        <w:tc>
          <w:tcPr>
            <w:tcW w:w="6230" w:type="dxa"/>
            <w:vAlign w:val="center"/>
          </w:tcPr>
          <w:p w:rsidR="00407C15" w:rsidRPr="002050D1" w:rsidRDefault="00407C15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407C15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</w:t>
            </w:r>
            <w:r w:rsidR="0040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0–10:</w:t>
            </w:r>
            <w:r w:rsidR="0040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407C15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автрак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407C15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</w:t>
            </w:r>
            <w:r w:rsidR="0040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0–11:</w:t>
            </w:r>
            <w:r w:rsidR="0040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407C15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Общелагерное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(игры, </w:t>
            </w: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8E4C10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</w:t>
            </w:r>
            <w:r w:rsidR="00407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0–1</w:t>
            </w:r>
            <w:r w:rsidR="008E4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8E4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модулям (творчество, спорт, наука)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13:00–14:00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 свободное время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14:00–14:30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уход домой</w:t>
            </w:r>
          </w:p>
        </w:tc>
      </w:tr>
    </w:tbl>
    <w:p w:rsidR="00E9332B" w:rsidRPr="002050D1" w:rsidRDefault="00E9332B" w:rsidP="00E933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(если погода плохая – заменяем активность на indoor-игры).</w:t>
      </w:r>
    </w:p>
    <w:p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возраста (для младших – больше игр, для старших – проекты).</w:t>
      </w:r>
    </w:p>
    <w:p w:rsidR="00E9332B" w:rsidRPr="002050D1" w:rsidRDefault="00E9332B" w:rsidP="00E9332B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Корпоративная культура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(ценности, традиции и правила взаимодействия):</w:t>
      </w:r>
    </w:p>
    <w:p w:rsidR="00E9332B" w:rsidRPr="00797AD4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принципы:</w:t>
      </w:r>
    </w:p>
    <w:p w:rsidR="00E9332B" w:rsidRPr="002050D1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(никакой травли!).</w:t>
      </w: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 делаем вместе).</w:t>
      </w: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предлагают идеи).</w:t>
      </w:r>
    </w:p>
    <w:p w:rsidR="00E9332B" w:rsidRPr="00797AD4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лагеря: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друг друга.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вожатых.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опаздывать.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Предметно-эстетическая среда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(как оформлено пространство, чтобы вдохновлять детей):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оформления: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стенгазеты (например, к 80-летию Победы).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(рисунки, поделки).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по интересам (книги, настольные игры).</w:t>
      </w:r>
    </w:p>
    <w:p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Символы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(атрибуты, которые объединяют участников смены):</w:t>
      </w:r>
    </w:p>
    <w:p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солнце с лучами-детьми).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 или девиз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("Один за всех и все за одного!").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Таблички отрядов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(названия, гербы).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Ритуалы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(ежедневные традиции, создающие атмосферу):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Утренние:</w:t>
      </w:r>
    </w:p>
    <w:p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под зажигательную музыку.</w:t>
      </w:r>
    </w:p>
    <w:p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 настроения" (дети говорят, с каким настроением пришли).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Вечерние:</w:t>
      </w:r>
    </w:p>
    <w:p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"Минута благодарности" (кого сегодня хочешь поблагодарить?).</w:t>
      </w:r>
    </w:p>
    <w:p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дежурства следующему отряду.</w:t>
      </w:r>
    </w:p>
    <w:p w:rsidR="00E9332B" w:rsidRPr="002050D1" w:rsidRDefault="00E9332B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Особые:</w:t>
      </w:r>
    </w:p>
    <w:p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(для новичков).</w:t>
      </w:r>
    </w:p>
    <w:p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Орлятский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круг" в конце смены.</w:t>
      </w:r>
    </w:p>
    <w:p w:rsidR="00FF4E92" w:rsidRPr="002050D1" w:rsidRDefault="00FF4E92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Символическое пространство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(л</w:t>
      </w:r>
      <w:r w:rsidR="00E9332B"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егенды, традиции, которые передаются из смены в смену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p w:rsidR="00FF4E92" w:rsidRPr="002050D1" w:rsidRDefault="00E9332B" w:rsidP="00FF4E92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Легенда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 "волшебный камень дружбы").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Песни у костра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есть выездные мероприятия).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отзывов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пишут пожелания будущим сменам).</w:t>
      </w:r>
    </w:p>
    <w:p w:rsidR="00E9332B" w:rsidRPr="002050D1" w:rsidRDefault="00E9332B" w:rsidP="00FF4E92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лагеря – это не просто правила, а 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живая система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льшого, тем ярче их впечатления.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sz w:val="24"/>
          <w:szCs w:val="24"/>
        </w:rPr>
      </w:pPr>
      <w:r w:rsidRPr="00797AD4">
        <w:rPr>
          <w:rFonts w:ascii="Times New Roman" w:hAnsi="Times New Roman" w:cs="Times New Roman"/>
          <w:b/>
          <w:i/>
          <w:sz w:val="24"/>
          <w:szCs w:val="24"/>
        </w:rPr>
        <w:t>Детский оздоровительный лагерь с дневным пребыванием детей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образовательной организаций.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:rsidR="00657C60" w:rsidRPr="002050D1" w:rsidRDefault="00657C60" w:rsidP="00657C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Уровни реализации содержания в лагере дневного пребывания</w:t>
      </w:r>
    </w:p>
    <w:p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В лагере с дневным пребыванием воспитательная работа строится на </w:t>
      </w:r>
      <w:r w:rsidRPr="002050D1">
        <w:rPr>
          <w:rFonts w:ascii="Times New Roman" w:hAnsi="Times New Roman" w:cs="Times New Roman"/>
          <w:bCs/>
          <w:sz w:val="24"/>
          <w:szCs w:val="24"/>
        </w:rPr>
        <w:t>двух основных уровнях</w:t>
      </w:r>
      <w:r w:rsidRPr="002050D1">
        <w:rPr>
          <w:rFonts w:ascii="Times New Roman" w:hAnsi="Times New Roman" w:cs="Times New Roman"/>
          <w:sz w:val="24"/>
          <w:szCs w:val="24"/>
        </w:rPr>
        <w:t>:</w:t>
      </w:r>
    </w:p>
    <w:p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Cs/>
          <w:sz w:val="24"/>
          <w:szCs w:val="24"/>
        </w:rPr>
        <w:t>Общелагерный</w:t>
      </w:r>
      <w:r w:rsidRPr="002050D1">
        <w:rPr>
          <w:rFonts w:ascii="Times New Roman" w:hAnsi="Times New Roman" w:cs="Times New Roman"/>
          <w:sz w:val="24"/>
          <w:szCs w:val="24"/>
        </w:rPr>
        <w:t> (централизованные мероприятия для всех детей)</w:t>
      </w:r>
    </w:p>
    <w:p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Cs/>
          <w:sz w:val="24"/>
          <w:szCs w:val="24"/>
        </w:rPr>
        <w:t>Отрядный</w:t>
      </w:r>
      <w:r w:rsidRPr="002050D1">
        <w:rPr>
          <w:rFonts w:ascii="Times New Roman" w:hAnsi="Times New Roman" w:cs="Times New Roman"/>
          <w:sz w:val="24"/>
          <w:szCs w:val="24"/>
        </w:rPr>
        <w:t> (работа внутри отдельных групп)</w:t>
      </w:r>
    </w:p>
    <w:p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Каждый уровень решает свои задачи и дополняет друг друга.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EB04E3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Подготовительный этап к открытию лагеря с дневным пребыванием 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Сроки:</w:t>
      </w:r>
      <w:r w:rsidRPr="002050D1">
        <w:rPr>
          <w:rFonts w:ascii="Times New Roman" w:hAnsi="Times New Roman" w:cs="Times New Roman"/>
          <w:sz w:val="24"/>
          <w:szCs w:val="24"/>
        </w:rPr>
        <w:t> март-май 202</w:t>
      </w:r>
      <w:r w:rsidR="00460F2C">
        <w:rPr>
          <w:rFonts w:ascii="Times New Roman" w:hAnsi="Times New Roman" w:cs="Times New Roman"/>
          <w:sz w:val="24"/>
          <w:szCs w:val="24"/>
        </w:rPr>
        <w:t>6</w:t>
      </w:r>
      <w:r w:rsidRPr="002050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1. Нормативно-правовая подготовка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15 апреля)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Издание </w:t>
      </w:r>
      <w:r w:rsidRPr="002050D1">
        <w:rPr>
          <w:rFonts w:ascii="Times New Roman" w:hAnsi="Times New Roman" w:cs="Times New Roman"/>
          <w:b/>
          <w:bCs/>
          <w:sz w:val="24"/>
          <w:szCs w:val="24"/>
        </w:rPr>
        <w:t>приказа по школе</w:t>
      </w:r>
      <w:r w:rsidRPr="002050D1">
        <w:rPr>
          <w:rFonts w:ascii="Times New Roman" w:hAnsi="Times New Roman" w:cs="Times New Roman"/>
          <w:sz w:val="24"/>
          <w:szCs w:val="24"/>
        </w:rPr>
        <w:t> об организации лагеря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 и утверждение: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Положения о лагере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Программы воспитательной работы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Должностных инструкций персонала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Заключение договоров: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 родителями (об оказании услуг)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питание (с комбинатом школьного питания)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медицинское обслуживание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2. Формирование кадрового состава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 мая)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Подбор начальника лагеря и воспитателей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Назначение: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Медработника (из школы или поликлиники)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Ответственного за безопасность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инструктажей: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охране труда и ТБ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профилактике COVID-19 и др. инфекций</w:t>
      </w: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3. Материально-техническое оснащение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20 мая)</w:t>
      </w:r>
    </w:p>
    <w:p w:rsidR="00EB04E3" w:rsidRPr="002050D1" w:rsidRDefault="00EB04E3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2050D1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657C60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Столовая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Посуда, салфетки, графики питания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Аптечка, термометры, журналы учета</w:t>
            </w:r>
          </w:p>
        </w:tc>
      </w:tr>
    </w:tbl>
    <w:p w:rsidR="00EB04E3" w:rsidRPr="002050D1" w:rsidRDefault="00EB04E3" w:rsidP="00EB04E3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57C60" w:rsidRPr="002050D1" w:rsidRDefault="00657C60" w:rsidP="006C1BB9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Проверка исправности: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Питьевых фонтанчиков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Туалетных комнат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Систем вентиляции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4. Организационно-методическая работа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Разработка: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Режима дня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Плана-сетки мероприятий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Критериев оценки эффективности</w:t>
      </w:r>
    </w:p>
    <w:p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Подготовка: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Анкет для родителей (о здоровье ребенка)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Бланков ежедневного мониторинга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Шаблонов отчетности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5. Подготовка территории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мая)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Уборка помещений и пришкольной территории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Оформление: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Стендов с правилами лагеря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Тематических уголков (к 80-летию Победы)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"Уголка безопасности" (ПДД, антитеррор)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Разметка зон: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собрания (очно/онлайн)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Сбор пакета документов: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Заявление о зачислении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Копия свидетельства о рождении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sz w:val="24"/>
          <w:szCs w:val="24"/>
        </w:rPr>
        <w:t>Медсправка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 xml:space="preserve"> (форма 079/у)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Информирование: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Через школьный сайт и </w:t>
      </w:r>
      <w:proofErr w:type="spellStart"/>
      <w:r w:rsidRPr="002050D1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чаты в мессенджерах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7. Заключительные проверки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(26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Приемка лагеря комиссией: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proofErr w:type="spellStart"/>
      <w:r w:rsidRPr="002050D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Инспектор МЧС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Методист управления образования</w:t>
      </w:r>
    </w:p>
    <w:p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Подписание акта готовности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Контрольные точки: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14</w:t>
      </w:r>
      <w:r w:rsidRPr="002050D1">
        <w:rPr>
          <w:rFonts w:ascii="Times New Roman" w:hAnsi="Times New Roman" w:cs="Times New Roman"/>
          <w:sz w:val="24"/>
          <w:szCs w:val="24"/>
        </w:rPr>
        <w:t xml:space="preserve"> апреля – утверждение программы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Pr="002050D1">
        <w:rPr>
          <w:rFonts w:ascii="Times New Roman" w:hAnsi="Times New Roman" w:cs="Times New Roman"/>
          <w:sz w:val="24"/>
          <w:szCs w:val="24"/>
        </w:rPr>
        <w:t xml:space="preserve"> 20 мая – завершение ремонта помещений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23</w:t>
      </w:r>
      <w:r w:rsidRPr="002050D1">
        <w:rPr>
          <w:rFonts w:ascii="Times New Roman" w:hAnsi="Times New Roman" w:cs="Times New Roman"/>
          <w:sz w:val="24"/>
          <w:szCs w:val="24"/>
        </w:rPr>
        <w:t xml:space="preserve"> мая – штатное расписание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30 мая</w:t>
      </w:r>
      <w:r w:rsidRPr="002050D1">
        <w:rPr>
          <w:rFonts w:ascii="Times New Roman" w:hAnsi="Times New Roman" w:cs="Times New Roman"/>
          <w:sz w:val="24"/>
          <w:szCs w:val="24"/>
        </w:rPr>
        <w:t xml:space="preserve"> – допуск к работе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Организационный период смены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Содержание организационного периода представлено в инвариантных (обязательных) общелагерных и отрядных формах воспитательной работы.</w:t>
      </w:r>
    </w:p>
    <w:p w:rsidR="00657C60" w:rsidRPr="002050D1" w:rsidRDefault="00657C60" w:rsidP="00FF4E92">
      <w:pPr>
        <w:spacing w:after="0" w:line="276" w:lineRule="auto"/>
        <w:ind w:firstLine="709"/>
        <w:jc w:val="both"/>
        <w:rPr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Инвариантные общие содержательные модули</w:t>
      </w:r>
    </w:p>
    <w:p w:rsidR="001D692D" w:rsidRPr="002050D1" w:rsidRDefault="001D692D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«Спортивно-оздоровительная работа»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оптимального режима дня;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расчет двигательной активности;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рационального питания;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воспитание.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Физическое воспитание представляет собой: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динамические паузы в организации образовательной деятельности и режимных моментов;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любой возможности физкультурные занятия проводятся на свежем воздухе.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детей;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, просмотр мультипликационного сериала «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Смешарики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: Азбука здоровья» о здоровом образе жизни;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«Психолого-педагогическое сопровождение»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компетентности (психолог несет ответственность за выбор методов);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«Детское самоуправление»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равление в детском лагере складывается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из деятельности временных и постоянных органов. К временным органам самоуправления относятся: деятельность дежу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рного отряда, работа творческих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:rsidR="00EB04E3" w:rsidRPr="002050D1" w:rsidRDefault="00EB04E3" w:rsidP="00A7161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на: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«Инклюзивное пространство»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самоизменения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>.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ием, - создаются особые условия.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работы с учётом индивидуальных особенностей и возможностей каждого ребенка.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детей с особыми образовательными потребностями необходимо ориентироваться на: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«Профориентация»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Создавая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«профориентация»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через: </w:t>
      </w:r>
    </w:p>
    <w:p w:rsidR="00A71611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й, представляющих эти профессии.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«Социальная активность в Движении Первых»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волонтерски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е образовательные мастер-классы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медиа-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. Ведение блога, создание фото-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видеоконтента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 волонтерских инициативах лагеря, что позволяет детям развивать навыки коммуникации и медиа-творчества;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волонтерству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проявлению социальной активности у детей и подростков.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Вариативные содержательные модули</w:t>
      </w:r>
    </w:p>
    <w:p w:rsidR="009D3491" w:rsidRPr="002050D1" w:rsidRDefault="009D349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 и походы»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, экскурсии по памятным местам и местам боевой славы, в музей, картинную галерею, технопарк и др.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:rsidR="00A71611" w:rsidRPr="002050D1" w:rsidRDefault="00A7161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«Кружки и секции»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«Цифровая и медиа-среда»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и медиа-среда воспитания – это совокупность условий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телемосты, онлайн-встречи, видеоконференции и т.п.;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Совокупность сайта, официальных групп в социальных сетях создают единое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 рамках следующих видов и форм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участие детей в региональных или всероссийских конкурсах с детскими творческими медиа продуктами.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2050D1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страниц в социальных сетях.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Страница в социальной сети должна пройти верификацию в установленном порядке.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«Проектная деятельность»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интенсив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; профильная смена. 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у детей интереса к решению социальных (и иных) проблем через проектную деятельность;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самоактуализация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личностного потенциала участника программы.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«Детская дипломатия и международные отношения»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 общественных отношений с детьми и подростками из детских лагерей других стран.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и международные отношения (общение/обмены) способствуют: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развитию национального самосознания;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воспитанию качеств гражданина и патриота;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взаимопонимания и взаимодействия культур мира;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повышения интереса к изучению иностранных языков;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умения представлять свою страну;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самореализации и социальной адаптации;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у детей международного этикета и укреплению дружественных связей с детьми из других стран.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может быть реализован в следующих формах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акции, например, «Дети пишут детям», «Спасибо, лагерь!» и др.;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профильные смены, в которых участвуют дети, вожатые, преподаватели, волонтеры из разных стран мира;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детские и молодежные форумы;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фестивали и конкурсы художественного, технического творчества или спортивные соревнования.</w:t>
      </w:r>
    </w:p>
    <w:p w:rsidR="008E4C10" w:rsidRDefault="008E4C10" w:rsidP="009D34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3491" w:rsidRPr="002050D1" w:rsidRDefault="009D3491" w:rsidP="009D3491">
      <w:pPr>
        <w:spacing w:after="0" w:line="276" w:lineRule="auto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IV. Организационный раздел</w:t>
      </w:r>
    </w:p>
    <w:p w:rsidR="009D3491" w:rsidRPr="002050D1" w:rsidRDefault="009D3491" w:rsidP="009D3491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Партнёрское взаимодействие с общественными и молодёжными организациями</w:t>
      </w:r>
    </w:p>
    <w:p w:rsidR="009D3491" w:rsidRPr="002050D1" w:rsidRDefault="009D3491" w:rsidP="009D34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D3759A" w:rsidRPr="00D3759A" w:rsidRDefault="00D3759A" w:rsidP="00D3759A">
      <w:pPr>
        <w:pStyle w:val="a3"/>
        <w:spacing w:before="0" w:beforeAutospacing="0" w:after="0" w:afterAutospacing="0"/>
        <w:jc w:val="both"/>
      </w:pPr>
      <w:r w:rsidRPr="00D3759A"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Направления партнёрского взаимодействия в 2025 году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Образовательные и научные организации</w:t>
      </w:r>
    </w:p>
    <w:p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r w:rsidRPr="00D3759A">
        <w:rPr>
          <w:rStyle w:val="a4"/>
        </w:rPr>
        <w:t>Вузы и колледжи</w:t>
      </w:r>
      <w:r w:rsidRPr="00D3759A">
        <w:t> (педагогические, технические, творческие):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Мастер-классы от студентов и преподавателей (робототехника, химические опыты).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proofErr w:type="spellStart"/>
      <w:r w:rsidRPr="00D3759A">
        <w:t>Профориентационные</w:t>
      </w:r>
      <w:proofErr w:type="spellEnd"/>
      <w:r w:rsidRPr="00D3759A">
        <w:t xml:space="preserve"> встречи («День профессий будущего»).</w:t>
      </w:r>
    </w:p>
    <w:p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Кванториумы</w:t>
      </w:r>
      <w:proofErr w:type="spellEnd"/>
      <w:r w:rsidRPr="00D3759A">
        <w:rPr>
          <w:rStyle w:val="a4"/>
        </w:rPr>
        <w:t>, IT-кубы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Интерактивные занятия по программированию, 3D-моделированию.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Культурные и исторические учреждения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Музеи</w:t>
      </w:r>
      <w:r w:rsidRPr="00D3759A">
        <w:t> (краеведческий, художественный, технический):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Выездные выставки, виртуальные экскурсии.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proofErr w:type="spellStart"/>
      <w:r w:rsidRPr="00D3759A">
        <w:t>Квесты</w:t>
      </w:r>
      <w:proofErr w:type="spellEnd"/>
      <w:r w:rsidRPr="00D3759A">
        <w:t xml:space="preserve"> по истории региона.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Библиотеки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Литературные игры, встречи с писателями.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Театры и филармонии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Спектакли, мастер-классы по актёрскому мастерству.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Спортивные и оздоровительные организации</w:t>
      </w:r>
    </w:p>
    <w:p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Спортивные клубы и федерации</w:t>
      </w:r>
      <w:r w:rsidRPr="00D3759A">
        <w:t> (футбол, единоборства, туризм):</w:t>
      </w:r>
    </w:p>
    <w:p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lastRenderedPageBreak/>
        <w:t>Тренировки с тренерами, эстафеты.</w:t>
      </w:r>
    </w:p>
    <w:p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Центры ЗОЖ и медицинские учреждения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Лекции врачей (гигиена, питание, первая помощь).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Общественные и волонтёрские движения</w:t>
      </w:r>
    </w:p>
    <w:p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«Движение Первых» (РДДМ)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Участие в акциях («Добрые дела», «Письмо солдату»).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Встречи с активистами.</w:t>
      </w:r>
    </w:p>
    <w:p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Волонтёрские организации</w:t>
      </w:r>
      <w:r w:rsidRPr="00D3759A">
        <w:t> («Волонтёры Победы», «Волонтёры-медики»):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Совместные социальные проекты (помощь ветеранам, экологические акции).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Бизнес-партнёры и профориентация</w:t>
      </w:r>
    </w:p>
    <w:p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Местные предприятия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Экскурсии на производство (заводы, IT-компании).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Деловые игры («Я – предприниматель»).</w:t>
      </w:r>
    </w:p>
    <w:p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Центры занятости молодёжи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 xml:space="preserve">Тренинги по </w:t>
      </w:r>
      <w:proofErr w:type="spellStart"/>
      <w:r w:rsidRPr="00D3759A">
        <w:t>soft</w:t>
      </w:r>
      <w:proofErr w:type="spellEnd"/>
      <w:r w:rsidRPr="00D3759A">
        <w:t xml:space="preserve"> </w:t>
      </w:r>
      <w:proofErr w:type="spellStart"/>
      <w:r w:rsidRPr="00D3759A">
        <w:t>skills</w:t>
      </w:r>
      <w:proofErr w:type="spellEnd"/>
      <w:r w:rsidRPr="00D3759A">
        <w:t xml:space="preserve"> (коммуникация, лидерство).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6. Международное сотрудничество (модуль «Детская дипломатия»)</w:t>
      </w:r>
    </w:p>
    <w:p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Школьные обмены</w:t>
      </w:r>
      <w:r w:rsidRPr="00D3759A">
        <w:t> (онлайн-встречи с детьми из других стран).</w:t>
      </w:r>
    </w:p>
    <w:p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UNICEF, «Школы мира»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3"/>
        </w:numPr>
        <w:spacing w:before="0" w:beforeAutospacing="0" w:after="0" w:afterAutospacing="0"/>
      </w:pPr>
      <w:r w:rsidRPr="00D3759A">
        <w:t>Игры на межкультурное взаимопонимание.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Формы взаимодействия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Совместные мероприятия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 xml:space="preserve">Фестивали, </w:t>
      </w:r>
      <w:proofErr w:type="spellStart"/>
      <w:r w:rsidRPr="00D3759A">
        <w:t>квесты</w:t>
      </w:r>
      <w:proofErr w:type="spellEnd"/>
      <w:r w:rsidRPr="00D3759A">
        <w:t>, акции.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Экспертная поддержка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Лекции, тренинги, мастер-классы.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Ресурсная помощь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Оборудование, площадки, раздаточные материалы.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Информационное партнёрство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Освещение в СМИ, соцсетях партнёров.</w:t>
      </w:r>
    </w:p>
    <w:p w:rsidR="00D3759A" w:rsidRDefault="00D3759A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491" w:rsidRDefault="00E85364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родительским сообществом</w:t>
      </w:r>
    </w:p>
    <w:p w:rsidR="00D3759A" w:rsidRPr="00D3759A" w:rsidRDefault="00D3759A" w:rsidP="00D3759A">
      <w:pPr>
        <w:pStyle w:val="a3"/>
        <w:spacing w:before="0" w:beforeAutospacing="0" w:after="0" w:afterAutospacing="0"/>
      </w:pPr>
      <w:r w:rsidRPr="00D3759A">
        <w:t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учреждению.</w:t>
      </w:r>
    </w:p>
    <w:p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Формы взаимодействия с родителями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1.1. Организационный этап (апрель–май 2025)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Родительское собрание</w:t>
      </w:r>
      <w:r w:rsidRPr="00D3759A">
        <w:t> (очно/онлайн):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Презентация программы лагеря, режима дня, правил безопасности.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Анкетирование (пожелания по кружкам, питанию, экскурсиям).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Создание родительского чата/группы</w:t>
      </w:r>
      <w:r w:rsidRPr="00D3759A">
        <w:t> (</w:t>
      </w:r>
      <w:proofErr w:type="spellStart"/>
      <w:r w:rsidRPr="00D3759A">
        <w:t>WhatsApp</w:t>
      </w:r>
      <w:proofErr w:type="spellEnd"/>
      <w:r w:rsidRPr="00D3759A">
        <w:t xml:space="preserve">, </w:t>
      </w:r>
      <w:proofErr w:type="spellStart"/>
      <w:r w:rsidRPr="00D3759A">
        <w:t>Telegram</w:t>
      </w:r>
      <w:proofErr w:type="spellEnd"/>
      <w:r w:rsidRPr="00D3759A">
        <w:t>, VK):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Оперативное информирование о событиях, фотоотчёты.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Формирование родительского комитета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Помощь в подготовке помещений, закупке материалов.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1.2. Основной период (июнь 2025)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А) Участие в мероприятиях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«День открытых дверей»</w:t>
      </w:r>
      <w:r w:rsidRPr="00D3759A">
        <w:t> (3 июня):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Родители посещают мастер-классы, участвуют в играх.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Совместные события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Спортивные эстафеты «Папа, мама, я – спортивная семья».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Творческие конкурсы («Семейный талант»).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Экскурсии с сопровождением</w:t>
      </w:r>
      <w:r w:rsidRPr="00D3759A">
        <w:t> (по желанию).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Б) Помощь в реализации программы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Профориентационные</w:t>
      </w:r>
      <w:proofErr w:type="spellEnd"/>
      <w:r w:rsidRPr="00D3759A">
        <w:rPr>
          <w:rStyle w:val="a4"/>
        </w:rPr>
        <w:t xml:space="preserve"> встречи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lastRenderedPageBreak/>
        <w:t>Родители проводят мини-лекции о своих профессиях.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Мастер-классы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Кулинария, рукоделие, IT-технологии (по интересам).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Социальные акции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Совместные субботники, благотворительные сборы (игрушки, книги).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В) Обратная связь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Ежедневные краткие отчёты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Фото/видео в чате, заметки в соцсетях лагеря.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«Книга отзывов и предложений»</w:t>
      </w:r>
      <w:r w:rsidRPr="00D3759A">
        <w:t> (онлайн/офлайн).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Опросы</w:t>
      </w:r>
      <w:r w:rsidRPr="00D3759A">
        <w:t> (раз в неделю):</w:t>
      </w:r>
    </w:p>
    <w:p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Удовлетворённость программой, пожелания.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1.3. Заключительный этап (2</w:t>
      </w:r>
      <w:r w:rsidR="008E4C10">
        <w:rPr>
          <w:rStyle w:val="a4"/>
          <w:b/>
          <w:bCs/>
          <w:sz w:val="24"/>
          <w:szCs w:val="24"/>
        </w:rPr>
        <w:t>3</w:t>
      </w:r>
      <w:r w:rsidRPr="00D3759A">
        <w:rPr>
          <w:rStyle w:val="a4"/>
          <w:b/>
          <w:bCs/>
          <w:sz w:val="24"/>
          <w:szCs w:val="24"/>
        </w:rPr>
        <w:t xml:space="preserve"> июня)</w:t>
      </w:r>
    </w:p>
    <w:p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Итоговое собрание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Показ видеоролика о жизни лагеря.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Награждение активных родителей (грамоты, благодарности).</w:t>
      </w:r>
    </w:p>
    <w:p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Анкетирование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Что понравилось? Что улучшить в 2026 году?</w:t>
      </w:r>
    </w:p>
    <w:p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Инструменты вовлечения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Доска почёта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Фото родителей-волонтёров на стенде лагеря.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 xml:space="preserve">Семейные </w:t>
      </w:r>
      <w:proofErr w:type="spellStart"/>
      <w:r w:rsidRPr="00D3759A">
        <w:rPr>
          <w:rStyle w:val="a4"/>
        </w:rPr>
        <w:t>челленджи</w:t>
      </w:r>
      <w:proofErr w:type="spellEnd"/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Например, «Экологическая неделя» (собираем батарейки всей семьёй).</w:t>
      </w:r>
    </w:p>
    <w:p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D37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реализации программы воспитательной работы</w:t>
      </w:r>
    </w:p>
    <w:p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:rsidR="005A2C34" w:rsidRPr="002050D1" w:rsidRDefault="005A2C34" w:rsidP="005A2C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кадровые позиции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Воспитатели/педагоги-организаторы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(из числа учителей, педагогов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вожатых) – проводят мероприятия, следят за дисциплиной и безопасностью.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Вожатые/аниматоры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(студенты педвузов, старшеклассники с опытом) – помогают в организации досуга, игр, командных активностей.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обеспечивает психологическую поддержку, разрешает конфликты, проводит тренинги.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дополнительного образования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направлениям: спорт, творчество, наука) – ведёт кружки, мастер-классы.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работник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контролирует здоровье детей, оказывает первую помощь.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персонал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(уборщики, повара, охранники) – обеспечивает бытовые условия.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Требования к кадрам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инструктажей по охране труда, пожарной безопасности, первой помощи.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вожатых – дополнительное обучение (школа вожатых, тренинги).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медперсонала – медицинская книжка и соответствующая квалификация.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Подготовка кадров (апрель–май 2025)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установочного семинара для педагогов и вожатых.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программой лагеря, расписанием, методическими материалами.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Тренинги по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конфликтологии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игровым технологиям.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безопасности и ЧС.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Документальное обеспечение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договоры/соглашения (для временных сотрудников).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и должностные инструкции.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Мотивация персонала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Премии/надбавки за эффективную работу.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грамоты, рекомендации для студентов-вожатых.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участия в конкурсах педагогического мастерства.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5A2C34" w:rsidRPr="002050D1" w:rsidRDefault="005A2C34" w:rsidP="005A2C34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программы воспитания</w:t>
      </w:r>
    </w:p>
    <w:p w:rsidR="006C1BB9" w:rsidRPr="006C1BB9" w:rsidRDefault="006C1BB9" w:rsidP="006C1BB9">
      <w:pPr>
        <w:pStyle w:val="a3"/>
      </w:pPr>
      <w:r w:rsidRPr="006C1BB9">
        <w:t>Для успешной реализации программы лагеря необходимо предусмотреть </w:t>
      </w:r>
      <w:r w:rsidRPr="006C1BB9">
        <w:rPr>
          <w:rStyle w:val="a4"/>
        </w:rPr>
        <w:t>помещения, оборудование, расходные материалы и инфраструктуру</w:t>
      </w:r>
      <w:r w:rsidRPr="006C1BB9">
        <w:t>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Основные требования к помещениям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Групповые комнаты</w:t>
      </w:r>
      <w:r w:rsidRPr="006C1BB9">
        <w:t> (классы, актовый зал):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Мебель (столы, стулья, шкафы для хранения материалов).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Пространство для подвижных игр и мастер-классов.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Спортивный зал/площадка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Инвентарь (мячи, скакалки, обручи, кегли).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Столовая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Посуда, холодильник (если предусмотрено своё питание).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Медицинский кабинет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Аптечка, кушетка, оборудование для оказания первой помощи.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Санитарные зоны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Туалеты, раковины, питьевые фонтанчики.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5362"/>
      </w:tblGrid>
      <w:tr w:rsidR="006C1BB9" w:rsidRPr="006C1BB9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Проектор, экран, колонки, ноутбук.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Планшеты (для </w:t>
            </w:r>
            <w:proofErr w:type="spellStart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), фотоаппарат.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Бумага, краски, фломастеры, клей, ножницы.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Бумажные полотенца, салфетки, мешки для мусора.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игры, </w:t>
            </w:r>
            <w:proofErr w:type="spellStart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, конструкторы.</w:t>
            </w:r>
          </w:p>
        </w:tc>
      </w:tr>
    </w:tbl>
    <w:p w:rsidR="006C1BB9" w:rsidRPr="006C1BB9" w:rsidRDefault="006C1BB9" w:rsidP="006C1BB9">
      <w:pPr>
        <w:rPr>
          <w:rFonts w:ascii="Times New Roman" w:hAnsi="Times New Roman" w:cs="Times New Roman"/>
          <w:sz w:val="24"/>
          <w:szCs w:val="24"/>
        </w:rPr>
      </w:pP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Обеспечение безопасности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Аптечки</w:t>
      </w:r>
      <w:r w:rsidRPr="006C1BB9">
        <w:t> в каждом отряде + основной медпункт.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Огнетушители</w:t>
      </w:r>
      <w:r w:rsidRPr="006C1BB9">
        <w:t> и планы эвакуации.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Система видеонаблюдения</w:t>
      </w:r>
      <w:r w:rsidRPr="006C1BB9">
        <w:t> (если есть).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Средства связи</w:t>
      </w:r>
      <w:r w:rsidRPr="006C1BB9">
        <w:t> (рации/телефоны для экстренных случаев).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Транспорт (при необходимости)</w:t>
      </w:r>
    </w:p>
    <w:p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Автобус для экскурсий (договор с перевозчиком).</w:t>
      </w:r>
    </w:p>
    <w:p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Согласование маршрутов с ГИБДД.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Источники финансирования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Бюджет образовательной организации.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Родительские взносы (добровольные).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Гранты/спонсорская помощь (местный бизнес).</w:t>
      </w:r>
    </w:p>
    <w:p w:rsidR="005A2C34" w:rsidRPr="006C1BB9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9D3491">
      <w:p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Sect="00407C15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5A2C34" w:rsidRDefault="005A2C34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КАЛЕНДАРНЫЙ ПЛАН ВОСПИТАТЕЛЬНОЙ РАБОТЫ </w:t>
      </w:r>
    </w:p>
    <w:p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1-я неделя (</w:t>
      </w:r>
      <w:r w:rsidR="008B0A8E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–6 июня) – Блок «Мир: наука, культура, мораль»</w:t>
      </w:r>
    </w:p>
    <w:p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Познание мира через науку, искусство и нравственные ценности.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4690"/>
        <w:gridCol w:w="3520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460F2C" w:rsidRPr="002050D1" w:rsidTr="00460F2C">
        <w:trPr>
          <w:trHeight w:val="384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60F2C" w:rsidRPr="002050D1" w:rsidRDefault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60F2C" w:rsidRPr="002050D1" w:rsidRDefault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Знакомство, игры на сплочение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«Великие научные открытия» (викторина)</w:t>
            </w:r>
          </w:p>
        </w:tc>
        <w:tc>
          <w:tcPr>
            <w:tcW w:w="0" w:type="auto"/>
            <w:vAlign w:val="center"/>
            <w:hideMark/>
          </w:tcPr>
          <w:p w:rsidR="00460F2C" w:rsidRPr="002050D1" w:rsidRDefault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</w:tc>
      </w:tr>
      <w:tr w:rsidR="00460F2C" w:rsidRPr="002050D1" w:rsidTr="002050D1">
        <w:trPr>
          <w:trHeight w:val="1428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460F2C" w:rsidRDefault="00460F2C" w:rsidP="00460F2C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460F2C" w:rsidRDefault="00460F2C" w:rsidP="00460F2C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робототехнике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Опыты с химией/физикой (безопасные)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«Изобретатель будущего»</w:t>
            </w:r>
          </w:p>
        </w:tc>
        <w:tc>
          <w:tcPr>
            <w:tcW w:w="0" w:type="auto"/>
            <w:vAlign w:val="center"/>
          </w:tcPr>
          <w:p w:rsidR="00460F2C" w:rsidRDefault="00460F2C" w:rsidP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Start"/>
            <w:r w:rsidR="00460F2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Виртуальная экскурсия по Эрмитажу 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="00460F2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460F2C" w:rsidP="0052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«Спаси планету»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5A0A16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  <w:r w:rsidRPr="00F17136"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 xml:space="preserve"> </w:t>
            </w:r>
            <w:r w:rsidRPr="00F17136">
              <w:rPr>
                <w:rFonts w:ascii="Times New Roman" w:hAnsi="Times New Roman" w:cs="Times New Roman"/>
                <w:sz w:val="24"/>
                <w:szCs w:val="24"/>
              </w:rPr>
              <w:t>«Звери, птицы, лес и я – вместе дружная Земля»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="00460F2C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4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русского языка (Пушкинский день)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чтецов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="008B0A8E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DE2AF0" w:rsidRDefault="00DE2A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2AF0">
              <w:rPr>
                <w:rFonts w:ascii="Times New Roman" w:hAnsi="Times New Roman" w:cs="Times New Roman"/>
                <w:b/>
                <w:sz w:val="24"/>
                <w:szCs w:val="24"/>
              </w:rPr>
              <w:t>День художника</w:t>
            </w:r>
          </w:p>
          <w:p w:rsidR="00DE2AF0" w:rsidRPr="00DE2AF0" w:rsidRDefault="00DE2AF0" w:rsidP="00DE2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AF0">
              <w:rPr>
                <w:rFonts w:ascii="Times New Roman" w:hAnsi="Times New Roman" w:cs="Times New Roman"/>
                <w:sz w:val="24"/>
                <w:szCs w:val="24"/>
              </w:rPr>
              <w:t xml:space="preserve">- Спасибо зарядке— </w:t>
            </w:r>
            <w:proofErr w:type="gramStart"/>
            <w:r w:rsidRPr="00DE2AF0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gramEnd"/>
            <w:r w:rsidRPr="00DE2AF0">
              <w:rPr>
                <w:rFonts w:ascii="Times New Roman" w:hAnsi="Times New Roman" w:cs="Times New Roman"/>
                <w:sz w:val="24"/>
                <w:szCs w:val="24"/>
              </w:rPr>
              <w:t xml:space="preserve">оровье в порядке!» </w:t>
            </w:r>
          </w:p>
          <w:p w:rsidR="00DE2AF0" w:rsidRPr="00DE2AF0" w:rsidRDefault="00DE2AF0" w:rsidP="00DE2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AF0">
              <w:rPr>
                <w:rFonts w:ascii="Times New Roman" w:hAnsi="Times New Roman" w:cs="Times New Roman"/>
                <w:sz w:val="24"/>
                <w:szCs w:val="24"/>
              </w:rPr>
              <w:t xml:space="preserve">- Минутка здоровья «Здоровье глаз зависит от нас» </w:t>
            </w:r>
          </w:p>
          <w:p w:rsidR="00DE2AF0" w:rsidRPr="00DE2AF0" w:rsidRDefault="00DE2AF0" w:rsidP="00DE2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AF0">
              <w:rPr>
                <w:rFonts w:ascii="Times New Roman" w:hAnsi="Times New Roman" w:cs="Times New Roman"/>
                <w:sz w:val="24"/>
                <w:szCs w:val="24"/>
              </w:rPr>
              <w:t xml:space="preserve">- Виртуальное путешествие в мастерскую художника (профессия художника). </w:t>
            </w:r>
          </w:p>
          <w:p w:rsidR="00DE2AF0" w:rsidRPr="00DE2AF0" w:rsidRDefault="00DE2AF0" w:rsidP="00DE2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AF0">
              <w:rPr>
                <w:rFonts w:ascii="Times New Roman" w:hAnsi="Times New Roman" w:cs="Times New Roman"/>
                <w:sz w:val="24"/>
                <w:szCs w:val="24"/>
              </w:rPr>
              <w:t xml:space="preserve">- Мастер-класс «Необычные техники рисования» (по отрядам) </w:t>
            </w:r>
          </w:p>
          <w:p w:rsidR="00DE2AF0" w:rsidRPr="00DE2AF0" w:rsidRDefault="00DE2AF0" w:rsidP="00DE2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AF0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рисунков «Я рисую лето...» </w:t>
            </w:r>
          </w:p>
          <w:p w:rsidR="00DE2AF0" w:rsidRPr="00DE2AF0" w:rsidRDefault="00DE2AF0" w:rsidP="00DE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DE2AF0">
              <w:rPr>
                <w:rFonts w:ascii="Times New Roman" w:hAnsi="Times New Roman" w:cs="Times New Roman"/>
                <w:sz w:val="24"/>
                <w:szCs w:val="24"/>
              </w:rPr>
              <w:t>Итоги дня— «Время впечатлений»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DE2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2-я неделя (</w:t>
      </w:r>
      <w:r w:rsidR="008B0A8E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8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–13 июня) – Блок «Россия: прошлое, настоящее, будущее»</w:t>
      </w:r>
    </w:p>
    <w:p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Патриотическое воспитание, история и перспективы страны.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4772"/>
        <w:gridCol w:w="3424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  <w:r w:rsidR="005A2C34"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истории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«Важные даты»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Виртуальный тур по музеям Москвы/СПб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Рисуем «Герб своей семьи»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 (историк, музейный работник)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</w:t>
            </w:r>
            <w:r w:rsidR="005A2C34"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народным промыслам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Игры разных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национальных костюмов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</w:t>
            </w:r>
            <w:r w:rsidR="008B0A8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(подготовка к 12 июня)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«Символы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патриотической песни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 (гости из других лагерей)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="008B0A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8E4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(выходной</w:t>
            </w:r>
            <w:r w:rsidR="008E4C1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)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="008B0A8E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84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будущего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Дебаты: «Каким будет мир через 50 лет?»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проектов «Город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9B5272" w:rsidRPr="006D265A">
              <w:rPr>
                <w:rFonts w:ascii="Times New Roman" w:eastAsia="Times New Roman" w:hAnsi="Times New Roman" w:cs="Times New Roman"/>
                <w:spacing w:val="-1"/>
              </w:rPr>
              <w:t>Музейный час «Человек…как много в этом слове». Рассказ с демонстрацией презентации о герое А.В. Рыбалко.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3-я неделя (1</w:t>
      </w:r>
      <w:r w:rsidR="008B0A8E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–2</w:t>
      </w:r>
      <w:r w:rsidR="008B0A8E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июня) – Блок «Человек: здоровье, безопасность, семья, творчество, развитие»</w:t>
      </w:r>
      <w:proofErr w:type="gramEnd"/>
    </w:p>
    <w:p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8"/>
        <w:gridCol w:w="4913"/>
        <w:gridCol w:w="3273"/>
      </w:tblGrid>
      <w:tr w:rsidR="00EC4703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EC4703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</w:t>
            </w:r>
            <w:r w:rsidR="008B0A8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Весёлые старты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EC4703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</w:t>
            </w:r>
            <w:r w:rsidR="008B0A8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«Правила дорожного движения»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«Школа выживания» (с МЧС)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Оказание первой помощи (мастер-класс)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EC4703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</w:t>
            </w:r>
            <w:r w:rsidR="008B0A8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7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семьи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«Герб моей семьи»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Видео-интервью с родителями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Игра «Семейные традиции»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«Инклюзивное пространство»</w:t>
            </w:r>
          </w:p>
        </w:tc>
      </w:tr>
      <w:tr w:rsidR="00EC4703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B0A8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Мастер-классы (танцы, музыка, рисование)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талантов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арт-объекта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</w:p>
        </w:tc>
      </w:tr>
      <w:tr w:rsidR="00EC4703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19</w:t>
            </w:r>
            <w:r w:rsidR="005A2C34"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саморазвития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«Как ставить цели»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«Профессии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Рефлексия: «Чему я научился?»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  <w:tr w:rsidR="00EC4703" w:rsidRPr="002050D1" w:rsidTr="008B0A8E">
        <w:trPr>
          <w:trHeight w:val="564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DE2AF0" w:rsidRDefault="008B0A8E" w:rsidP="008B0A8E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0A8E" w:rsidRDefault="008B0A8E" w:rsidP="008B0A8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4C10" w:rsidRPr="002050D1" w:rsidRDefault="008E4C10" w:rsidP="008B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4C10" w:rsidRDefault="00DE2AF0" w:rsidP="00841C6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2AF0">
              <w:rPr>
                <w:rFonts w:ascii="Times New Roman" w:hAnsi="Times New Roman" w:cs="Times New Roman"/>
                <w:b/>
                <w:sz w:val="24"/>
                <w:szCs w:val="24"/>
              </w:rPr>
              <w:t>День друзей</w:t>
            </w:r>
          </w:p>
          <w:p w:rsidR="00DE2AF0" w:rsidRPr="00EC4703" w:rsidRDefault="00EC4703" w:rsidP="00EC47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Спасибо зарядке— </w:t>
            </w:r>
            <w:proofErr w:type="gramStart"/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gramEnd"/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оровье в порядке!» </w:t>
            </w:r>
          </w:p>
          <w:p w:rsidR="00EC4703" w:rsidRPr="00EC4703" w:rsidRDefault="00EC4703" w:rsidP="00EC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>Минутка здор</w:t>
            </w:r>
            <w:r w:rsidRPr="00EC4703">
              <w:rPr>
                <w:rFonts w:ascii="Times New Roman" w:hAnsi="Times New Roman" w:cs="Times New Roman"/>
                <w:sz w:val="24"/>
                <w:szCs w:val="24"/>
              </w:rPr>
              <w:t>овья «Польза ходьбы босиком»</w:t>
            </w:r>
          </w:p>
          <w:p w:rsidR="00EC4703" w:rsidRPr="00EC4703" w:rsidRDefault="00EC4703" w:rsidP="00EC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«Портрет друга» </w:t>
            </w:r>
          </w:p>
          <w:p w:rsidR="00EC4703" w:rsidRPr="00EC4703" w:rsidRDefault="00EC4703" w:rsidP="00EC4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>Работа в отря</w:t>
            </w:r>
            <w:r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дах «Правила и законы дружбы» </w:t>
            </w:r>
          </w:p>
          <w:p w:rsidR="00DE2AF0" w:rsidRPr="00EC4703" w:rsidRDefault="00EC4703" w:rsidP="00EC47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 «Каким</w:t>
            </w:r>
            <w:r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настоящий друг» - </w:t>
            </w:r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>Дискоте</w:t>
            </w:r>
            <w:r w:rsidRPr="00EC4703">
              <w:rPr>
                <w:rFonts w:ascii="Times New Roman" w:hAnsi="Times New Roman" w:cs="Times New Roman"/>
                <w:sz w:val="24"/>
                <w:szCs w:val="24"/>
              </w:rPr>
              <w:t>ка с друзьями «Караоке-</w:t>
            </w:r>
            <w:proofErr w:type="spellStart"/>
            <w:r w:rsidRPr="00EC4703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EC47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E2AF0" w:rsidRPr="00EC4703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0" w:type="auto"/>
            <w:vAlign w:val="center"/>
          </w:tcPr>
          <w:p w:rsidR="008E4C10" w:rsidRPr="002050D1" w:rsidRDefault="008E4C10" w:rsidP="008E4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703" w:rsidRPr="002050D1" w:rsidTr="002050D1">
        <w:trPr>
          <w:trHeight w:val="1704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8B0A8E" w:rsidRDefault="008B0A8E" w:rsidP="008B0A8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B0A8E" w:rsidRDefault="008B0A8E" w:rsidP="008B0A8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8B0A8E" w:rsidRDefault="008B0A8E" w:rsidP="00841C6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Прощальный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vAlign w:val="center"/>
          </w:tcPr>
          <w:p w:rsidR="008B0A8E" w:rsidRDefault="008B0A8E" w:rsidP="008E4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Все модули (итоговая рефлексия)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5A2C34">
      <w:pPr>
        <w:pStyle w:val="3"/>
        <w:rPr>
          <w:sz w:val="24"/>
          <w:szCs w:val="24"/>
        </w:rPr>
      </w:pPr>
      <w:r w:rsidRPr="002050D1">
        <w:rPr>
          <w:rStyle w:val="a4"/>
          <w:b/>
          <w:bCs/>
          <w:sz w:val="24"/>
          <w:szCs w:val="24"/>
        </w:rPr>
        <w:t>Дополнительные элементы: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Каждый день:</w:t>
      </w:r>
      <w:r w:rsidRPr="002050D1">
        <w:t> утренняя зарядка, рефлексия в конце дня («Что понравилось?»).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Инклюзивный модуль:</w:t>
      </w:r>
      <w:r w:rsidRPr="002050D1">
        <w:t> адаптация мероприятий для детей с ОВЗ.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Профориентация:</w:t>
      </w:r>
      <w:r w:rsidRPr="002050D1">
        <w:t> встречи с представителями профессий (раз в неделю).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Движение Первых:</w:t>
      </w:r>
      <w:r w:rsidRPr="002050D1">
        <w:t> участие в акциях, создание отрядных проектов.</w:t>
      </w:r>
    </w:p>
    <w:sectPr w:rsidR="005A2C34" w:rsidRPr="002050D1" w:rsidSect="002050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66A7B"/>
    <w:multiLevelType w:val="multilevel"/>
    <w:tmpl w:val="5C1C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A108B7"/>
    <w:multiLevelType w:val="multilevel"/>
    <w:tmpl w:val="377882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847C2A"/>
    <w:multiLevelType w:val="hybridMultilevel"/>
    <w:tmpl w:val="4104BDB6"/>
    <w:lvl w:ilvl="0" w:tplc="FFB44D8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1"/>
  </w:num>
  <w:num w:numId="3">
    <w:abstractNumId w:val="0"/>
  </w:num>
  <w:num w:numId="4">
    <w:abstractNumId w:val="1"/>
  </w:num>
  <w:num w:numId="5">
    <w:abstractNumId w:val="3"/>
  </w:num>
  <w:num w:numId="6">
    <w:abstractNumId w:val="44"/>
  </w:num>
  <w:num w:numId="7">
    <w:abstractNumId w:val="14"/>
  </w:num>
  <w:num w:numId="8">
    <w:abstractNumId w:val="8"/>
  </w:num>
  <w:num w:numId="9">
    <w:abstractNumId w:val="33"/>
  </w:num>
  <w:num w:numId="10">
    <w:abstractNumId w:val="39"/>
  </w:num>
  <w:num w:numId="11">
    <w:abstractNumId w:val="23"/>
  </w:num>
  <w:num w:numId="12">
    <w:abstractNumId w:val="19"/>
  </w:num>
  <w:num w:numId="13">
    <w:abstractNumId w:val="17"/>
  </w:num>
  <w:num w:numId="14">
    <w:abstractNumId w:val="26"/>
  </w:num>
  <w:num w:numId="15">
    <w:abstractNumId w:val="12"/>
  </w:num>
  <w:num w:numId="16">
    <w:abstractNumId w:val="11"/>
  </w:num>
  <w:num w:numId="17">
    <w:abstractNumId w:val="24"/>
  </w:num>
  <w:num w:numId="18">
    <w:abstractNumId w:val="32"/>
  </w:num>
  <w:num w:numId="19">
    <w:abstractNumId w:val="21"/>
  </w:num>
  <w:num w:numId="20">
    <w:abstractNumId w:val="18"/>
  </w:num>
  <w:num w:numId="21">
    <w:abstractNumId w:val="35"/>
  </w:num>
  <w:num w:numId="22">
    <w:abstractNumId w:val="13"/>
  </w:num>
  <w:num w:numId="23">
    <w:abstractNumId w:val="43"/>
  </w:num>
  <w:num w:numId="24">
    <w:abstractNumId w:val="40"/>
  </w:num>
  <w:num w:numId="25">
    <w:abstractNumId w:val="16"/>
  </w:num>
  <w:num w:numId="26">
    <w:abstractNumId w:val="41"/>
  </w:num>
  <w:num w:numId="27">
    <w:abstractNumId w:val="15"/>
  </w:num>
  <w:num w:numId="28">
    <w:abstractNumId w:val="20"/>
  </w:num>
  <w:num w:numId="29">
    <w:abstractNumId w:val="36"/>
  </w:num>
  <w:num w:numId="30">
    <w:abstractNumId w:val="29"/>
  </w:num>
  <w:num w:numId="31">
    <w:abstractNumId w:val="10"/>
  </w:num>
  <w:num w:numId="32">
    <w:abstractNumId w:val="5"/>
  </w:num>
  <w:num w:numId="33">
    <w:abstractNumId w:val="27"/>
  </w:num>
  <w:num w:numId="34">
    <w:abstractNumId w:val="9"/>
  </w:num>
  <w:num w:numId="35">
    <w:abstractNumId w:val="37"/>
  </w:num>
  <w:num w:numId="36">
    <w:abstractNumId w:val="30"/>
  </w:num>
  <w:num w:numId="37">
    <w:abstractNumId w:val="28"/>
  </w:num>
  <w:num w:numId="38">
    <w:abstractNumId w:val="25"/>
  </w:num>
  <w:num w:numId="39">
    <w:abstractNumId w:val="42"/>
  </w:num>
  <w:num w:numId="40">
    <w:abstractNumId w:val="22"/>
  </w:num>
  <w:num w:numId="41">
    <w:abstractNumId w:val="7"/>
  </w:num>
  <w:num w:numId="42">
    <w:abstractNumId w:val="2"/>
  </w:num>
  <w:num w:numId="43">
    <w:abstractNumId w:val="4"/>
  </w:num>
  <w:num w:numId="44">
    <w:abstractNumId w:val="34"/>
  </w:num>
  <w:num w:numId="45">
    <w:abstractNumId w:val="3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B31"/>
    <w:rsid w:val="00177D1A"/>
    <w:rsid w:val="001D692D"/>
    <w:rsid w:val="002050D1"/>
    <w:rsid w:val="00243A65"/>
    <w:rsid w:val="00273F90"/>
    <w:rsid w:val="00327FD9"/>
    <w:rsid w:val="00352EC5"/>
    <w:rsid w:val="00407C15"/>
    <w:rsid w:val="0042740A"/>
    <w:rsid w:val="00460F2C"/>
    <w:rsid w:val="00501131"/>
    <w:rsid w:val="00526DBB"/>
    <w:rsid w:val="005365B6"/>
    <w:rsid w:val="00547B31"/>
    <w:rsid w:val="00583EFC"/>
    <w:rsid w:val="005A0A16"/>
    <w:rsid w:val="005A2C34"/>
    <w:rsid w:val="005E68CC"/>
    <w:rsid w:val="00655635"/>
    <w:rsid w:val="00657C60"/>
    <w:rsid w:val="00686771"/>
    <w:rsid w:val="006C1BB9"/>
    <w:rsid w:val="0074581E"/>
    <w:rsid w:val="007965DF"/>
    <w:rsid w:val="00797AD4"/>
    <w:rsid w:val="007F18C4"/>
    <w:rsid w:val="00841C60"/>
    <w:rsid w:val="008530E5"/>
    <w:rsid w:val="008B0A8E"/>
    <w:rsid w:val="008B13F7"/>
    <w:rsid w:val="008E4C10"/>
    <w:rsid w:val="008F0042"/>
    <w:rsid w:val="009B5272"/>
    <w:rsid w:val="009D3491"/>
    <w:rsid w:val="00A416CE"/>
    <w:rsid w:val="00A71611"/>
    <w:rsid w:val="00B427B8"/>
    <w:rsid w:val="00C63C74"/>
    <w:rsid w:val="00CE611F"/>
    <w:rsid w:val="00D350D3"/>
    <w:rsid w:val="00D3759A"/>
    <w:rsid w:val="00DC5A55"/>
    <w:rsid w:val="00DD7760"/>
    <w:rsid w:val="00DE2AF0"/>
    <w:rsid w:val="00E85364"/>
    <w:rsid w:val="00E9332B"/>
    <w:rsid w:val="00EB04E3"/>
    <w:rsid w:val="00EC4703"/>
    <w:rsid w:val="00EC7B5B"/>
    <w:rsid w:val="00F17136"/>
    <w:rsid w:val="00F37BBB"/>
    <w:rsid w:val="00F9567F"/>
    <w:rsid w:val="00FE5B5E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74"/>
  </w:style>
  <w:style w:type="paragraph" w:styleId="2">
    <w:name w:val="heading 2"/>
    <w:basedOn w:val="a"/>
    <w:next w:val="a"/>
    <w:link w:val="20"/>
    <w:uiPriority w:val="9"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Body Text"/>
    <w:basedOn w:val="a"/>
    <w:link w:val="a6"/>
    <w:qFormat/>
    <w:rsid w:val="00407C1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6">
    <w:name w:val="Основной текст Знак"/>
    <w:basedOn w:val="a0"/>
    <w:link w:val="a5"/>
    <w:rsid w:val="00407C15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7">
    <w:name w:val="List Paragraph"/>
    <w:basedOn w:val="a"/>
    <w:uiPriority w:val="34"/>
    <w:qFormat/>
    <w:rsid w:val="00DE2A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35</Pages>
  <Words>12233</Words>
  <Characters>69731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Заместитель</cp:lastModifiedBy>
  <cp:revision>16</cp:revision>
  <cp:lastPrinted>2026-09-09T10:17:00Z</cp:lastPrinted>
  <dcterms:created xsi:type="dcterms:W3CDTF">2025-04-10T15:00:00Z</dcterms:created>
  <dcterms:modified xsi:type="dcterms:W3CDTF">2026-09-09T10:25:00Z</dcterms:modified>
</cp:coreProperties>
</file>