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31" w:rsidRPr="007C7231" w:rsidRDefault="007C7231" w:rsidP="007C7231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7C7231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сочинение (изложение)</w:t>
      </w:r>
    </w:p>
    <w:p w:rsidR="007C7231" w:rsidRPr="007C7231" w:rsidRDefault="007C7231" w:rsidP="007C7231">
      <w:pPr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r w:rsidRPr="007C7231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4"/>
        <w:gridCol w:w="5218"/>
        <w:gridCol w:w="4151"/>
      </w:tblGrid>
      <w:tr w:rsidR="007C7231" w:rsidRPr="007C7231" w:rsidTr="007C7231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7231" w:rsidRPr="007C7231" w:rsidRDefault="007C7231" w:rsidP="007C7231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31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7231" w:rsidRPr="007C7231" w:rsidRDefault="007C7231" w:rsidP="007C7231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31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7C7231" w:rsidRPr="007C7231" w:rsidTr="007C7231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7231" w:rsidRPr="007C7231" w:rsidRDefault="007C7231" w:rsidP="007C7231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 2022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7231" w:rsidRPr="007C7231" w:rsidRDefault="007C7231" w:rsidP="007C7231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2023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7231" w:rsidRPr="007C7231" w:rsidRDefault="007C7231" w:rsidP="007C7231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2023 года</w:t>
            </w:r>
          </w:p>
        </w:tc>
      </w:tr>
    </w:tbl>
    <w:p w:rsidR="007C7231" w:rsidRPr="007C7231" w:rsidRDefault="007C7231" w:rsidP="007C723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C723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 2022/23 учебного года изменены подходы к проведению итогового сочинения (изложения). Подробная информация размещена </w:t>
      </w:r>
      <w:hyperlink r:id="rId4" w:history="1">
        <w:r w:rsidRPr="007C7231">
          <w:rPr>
            <w:rFonts w:ascii="Calibri" w:eastAsia="Times New Roman" w:hAnsi="Calibri" w:cs="Times New Roman"/>
            <w:color w:val="0C7BCE"/>
            <w:sz w:val="23"/>
            <w:szCs w:val="23"/>
            <w:u w:val="single"/>
            <w:lang w:eastAsia="ru-RU"/>
          </w:rPr>
          <w:t>на сайте ФГБНУ «ФИПИ»</w:t>
        </w:r>
      </w:hyperlink>
      <w:r w:rsidRPr="007C723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B70051" w:rsidRDefault="00B70051">
      <w:bookmarkStart w:id="0" w:name="_GoBack"/>
      <w:bookmarkEnd w:id="0"/>
    </w:p>
    <w:sectPr w:rsidR="00B70051" w:rsidSect="007C72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2E"/>
    <w:rsid w:val="0043362E"/>
    <w:rsid w:val="007C7231"/>
    <w:rsid w:val="00B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B09DE-B056-4399-A279-8709EAF3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21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1907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2023-06-08T07:45:00Z</dcterms:created>
  <dcterms:modified xsi:type="dcterms:W3CDTF">2023-06-08T07:45:00Z</dcterms:modified>
</cp:coreProperties>
</file>