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03" w:rsidRDefault="006A694B" w:rsidP="004F3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D17826" wp14:editId="71F0B987">
            <wp:extent cx="5940425" cy="837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6A" w:rsidRDefault="0020616A" w:rsidP="004F3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94B" w:rsidRPr="00301CAE" w:rsidRDefault="006A694B" w:rsidP="004F3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206" w:rsidRPr="00195CF8" w:rsidRDefault="00072206" w:rsidP="00DB1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lastRenderedPageBreak/>
        <w:t>Раздел 1. Пояснительная записка</w:t>
      </w:r>
      <w:r w:rsidRPr="00195CF8">
        <w:rPr>
          <w:rFonts w:ascii="Times New Roman" w:hAnsi="Times New Roman" w:cs="Times New Roman"/>
          <w:sz w:val="28"/>
          <w:szCs w:val="28"/>
        </w:rPr>
        <w:tab/>
      </w:r>
    </w:p>
    <w:p w:rsidR="00072206" w:rsidRPr="00195CF8" w:rsidRDefault="00072206" w:rsidP="00DB1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 по предмету «Биология»</w:t>
      </w:r>
    </w:p>
    <w:p w:rsidR="00195CF8" w:rsidRPr="00195CF8" w:rsidRDefault="00072206" w:rsidP="00DB1464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1.</w:t>
      </w:r>
      <w:r w:rsidR="00195CF8" w:rsidRPr="00195CF8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DB1464" w:rsidRPr="00195CF8" w:rsidRDefault="00195CF8" w:rsidP="00195CF8">
      <w:pPr>
        <w:pStyle w:val="a9"/>
        <w:spacing w:line="36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072206" w:rsidRPr="00195CF8">
        <w:rPr>
          <w:rStyle w:val="a7"/>
          <w:rFonts w:ascii="Times New Roman" w:hAnsi="Times New Roman"/>
          <w:b w:val="0"/>
          <w:sz w:val="28"/>
          <w:szCs w:val="28"/>
        </w:rPr>
        <w:t>2.</w:t>
      </w:r>
      <w:r w:rsidR="00072206" w:rsidRPr="00195CF8">
        <w:rPr>
          <w:rFonts w:ascii="Times New Roman" w:hAnsi="Times New Roman"/>
          <w:sz w:val="28"/>
          <w:szCs w:val="28"/>
        </w:rPr>
        <w:t xml:space="preserve"> </w:t>
      </w:r>
      <w:r w:rsidRPr="00195CF8">
        <w:rPr>
          <w:rStyle w:val="a7"/>
          <w:rFonts w:ascii="Times New Roman" w:hAnsi="Times New Roman"/>
          <w:b w:val="0"/>
          <w:sz w:val="28"/>
          <w:szCs w:val="28"/>
        </w:rPr>
        <w:t>Федеральный  государственный образовательный стандарт среднего общего образования (приказ Министерства образования и науки РФ  от 17.05.2012 г.  №413 (</w:t>
      </w:r>
      <w:proofErr w:type="gramStart"/>
      <w:r w:rsidRPr="00195CF8">
        <w:rPr>
          <w:rStyle w:val="a7"/>
          <w:rFonts w:ascii="Times New Roman" w:hAnsi="Times New Roman"/>
          <w:b w:val="0"/>
          <w:sz w:val="28"/>
          <w:szCs w:val="28"/>
        </w:rPr>
        <w:t>ред.от</w:t>
      </w:r>
      <w:proofErr w:type="gramEnd"/>
      <w:r w:rsidRPr="00195CF8">
        <w:rPr>
          <w:rStyle w:val="a7"/>
          <w:rFonts w:ascii="Times New Roman" w:hAnsi="Times New Roman"/>
          <w:b w:val="0"/>
          <w:sz w:val="28"/>
          <w:szCs w:val="28"/>
        </w:rPr>
        <w:t>– от 12.08 2022, Зарегистрировано в Минюсте России 07.06.2012 N 24480)</w:t>
      </w:r>
    </w:p>
    <w:p w:rsidR="002D1319" w:rsidRPr="00195CF8" w:rsidRDefault="00072206" w:rsidP="00195CF8">
      <w:pPr>
        <w:pStyle w:val="a9"/>
        <w:spacing w:line="36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/>
          <w:b w:val="0"/>
          <w:sz w:val="28"/>
          <w:szCs w:val="28"/>
        </w:rPr>
        <w:t>3</w:t>
      </w:r>
      <w:r w:rsidR="002D1319" w:rsidRPr="00195CF8">
        <w:rPr>
          <w:rFonts w:ascii="Times New Roman" w:hAnsi="Times New Roman"/>
          <w:sz w:val="28"/>
          <w:szCs w:val="28"/>
        </w:rPr>
        <w:t>.</w:t>
      </w:r>
      <w:r w:rsidR="00195CF8" w:rsidRPr="00195CF8">
        <w:rPr>
          <w:rStyle w:val="60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>Письмо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2D1319" w:rsidRPr="00195CF8" w:rsidRDefault="00072206" w:rsidP="00195CF8">
      <w:pPr>
        <w:pStyle w:val="a9"/>
        <w:spacing w:line="36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/>
          <w:b w:val="0"/>
          <w:sz w:val="28"/>
          <w:szCs w:val="28"/>
        </w:rPr>
        <w:t>4</w:t>
      </w:r>
      <w:r w:rsidR="002D1319" w:rsidRPr="00195CF8">
        <w:rPr>
          <w:rStyle w:val="a7"/>
          <w:rFonts w:ascii="Times New Roman" w:hAnsi="Times New Roman"/>
          <w:b w:val="0"/>
          <w:sz w:val="28"/>
          <w:szCs w:val="28"/>
        </w:rPr>
        <w:t>.</w:t>
      </w:r>
      <w:r w:rsidR="002D1319" w:rsidRPr="00195CF8">
        <w:rPr>
          <w:rFonts w:ascii="Times New Roman" w:hAnsi="Times New Roman"/>
          <w:sz w:val="28"/>
          <w:szCs w:val="28"/>
        </w:rPr>
        <w:t xml:space="preserve"> </w:t>
      </w:r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 xml:space="preserve">Приказ Министерства просвещения РФ от 20.05.2020 г.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 xml:space="preserve"> России от 23.12.2020 №766)</w:t>
      </w:r>
    </w:p>
    <w:p w:rsidR="00195CF8" w:rsidRPr="00195CF8" w:rsidRDefault="004F385D" w:rsidP="00195CF8">
      <w:pPr>
        <w:pStyle w:val="a9"/>
        <w:spacing w:line="36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 </w:t>
      </w:r>
      <w:r w:rsidR="00072206" w:rsidRPr="00195CF8">
        <w:rPr>
          <w:rStyle w:val="a7"/>
          <w:rFonts w:ascii="Times New Roman" w:hAnsi="Times New Roman"/>
          <w:b w:val="0"/>
          <w:sz w:val="28"/>
          <w:szCs w:val="28"/>
        </w:rPr>
        <w:t>5.</w:t>
      </w:r>
      <w:r w:rsidR="00072206" w:rsidRPr="00195CF8">
        <w:rPr>
          <w:rFonts w:ascii="Times New Roman" w:hAnsi="Times New Roman"/>
          <w:sz w:val="28"/>
          <w:szCs w:val="28"/>
        </w:rPr>
        <w:t xml:space="preserve"> </w:t>
      </w:r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195CF8" w:rsidRPr="00195CF8" w:rsidRDefault="00072206" w:rsidP="00195CF8">
      <w:pPr>
        <w:pStyle w:val="a9"/>
        <w:spacing w:line="36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/>
          <w:b w:val="0"/>
          <w:sz w:val="28"/>
          <w:szCs w:val="28"/>
        </w:rPr>
        <w:t>6.</w:t>
      </w:r>
      <w:r w:rsidR="002D1319" w:rsidRPr="00195CF8">
        <w:rPr>
          <w:rFonts w:ascii="Times New Roman" w:hAnsi="Times New Roman"/>
          <w:sz w:val="28"/>
          <w:szCs w:val="28"/>
        </w:rPr>
        <w:t xml:space="preserve"> </w:t>
      </w:r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>Областной закон от 14.11.2013 г. №26-ЗС «Об образовании в Ростовской области» (в ред. от 29.06.2022 г. №362-ЗС)</w:t>
      </w:r>
    </w:p>
    <w:p w:rsidR="002D1319" w:rsidRPr="00195CF8" w:rsidRDefault="002D1319" w:rsidP="002D131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D1319" w:rsidRPr="00195CF8" w:rsidRDefault="002D1319" w:rsidP="00195CF8">
      <w:pPr>
        <w:pStyle w:val="a9"/>
        <w:spacing w:line="36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="00072206" w:rsidRPr="00195CF8">
        <w:rPr>
          <w:rStyle w:val="a7"/>
          <w:rFonts w:ascii="Times New Roman" w:hAnsi="Times New Roman"/>
          <w:b w:val="0"/>
          <w:sz w:val="28"/>
          <w:szCs w:val="28"/>
        </w:rPr>
        <w:t>7.</w:t>
      </w:r>
      <w:r w:rsidRPr="00195CF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195CF8" w:rsidRPr="00195CF8">
        <w:rPr>
          <w:rStyle w:val="a7"/>
          <w:rFonts w:ascii="Times New Roman" w:hAnsi="Times New Roman"/>
          <w:b w:val="0"/>
          <w:sz w:val="28"/>
          <w:szCs w:val="28"/>
        </w:rPr>
        <w:t>Основная образовательная программа среднего общего образования МБОУ  Конзаводской СОШ № 2 на 2022- 2023 учебный год, пр. от 16.08.2022 г. №136</w:t>
      </w:r>
    </w:p>
    <w:p w:rsidR="00925728" w:rsidRPr="00195CF8" w:rsidRDefault="002D1319" w:rsidP="00925728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206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8.</w:t>
      </w:r>
      <w:r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Примерная программа по </w:t>
      </w:r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«Б</w:t>
      </w:r>
      <w:r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иологии 11 класс</w:t>
      </w:r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под редакцией </w:t>
      </w:r>
      <w:proofErr w:type="spellStart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Д.К.Беляева</w:t>
      </w:r>
      <w:proofErr w:type="spellEnd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Г.М.Дымщица</w:t>
      </w:r>
      <w:proofErr w:type="spellEnd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, просвещение 2020 г.</w:t>
      </w:r>
    </w:p>
    <w:p w:rsidR="00925728" w:rsidRPr="00195CF8" w:rsidRDefault="002D1319" w:rsidP="00925728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9.</w:t>
      </w:r>
      <w:r w:rsidR="00072206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Программа «Биология 11 класс</w:t>
      </w:r>
      <w:proofErr w:type="gramStart"/>
      <w:r w:rsidR="00072206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» ,</w:t>
      </w:r>
      <w:proofErr w:type="gramEnd"/>
      <w:r w:rsidR="00072206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автор - под редакцией </w:t>
      </w:r>
      <w:proofErr w:type="spellStart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Д.К.Беляева</w:t>
      </w:r>
      <w:proofErr w:type="spellEnd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Г.М.Дымщица</w:t>
      </w:r>
      <w:proofErr w:type="spellEnd"/>
      <w:r w:rsidR="00925728" w:rsidRPr="00195CF8">
        <w:rPr>
          <w:rStyle w:val="a7"/>
          <w:rFonts w:ascii="Times New Roman" w:hAnsi="Times New Roman" w:cs="Times New Roman"/>
          <w:b w:val="0"/>
          <w:sz w:val="28"/>
          <w:szCs w:val="28"/>
        </w:rPr>
        <w:t>, просвещение 2020 г.</w:t>
      </w:r>
    </w:p>
    <w:p w:rsidR="00237152" w:rsidRPr="00195CF8" w:rsidRDefault="00237152" w:rsidP="00DB1464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705EA6" w:rsidRPr="00195CF8" w:rsidRDefault="00705EA6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728" w:rsidRPr="00195CF8" w:rsidRDefault="00925728" w:rsidP="00DB1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2CA4" w:rsidRPr="00195CF8" w:rsidRDefault="00A02CA4" w:rsidP="0052022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CF8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курса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№1897,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б</w:t>
      </w:r>
      <w:r w:rsidR="002D1319" w:rsidRPr="00195CF8">
        <w:rPr>
          <w:rFonts w:ascii="Times New Roman" w:hAnsi="Times New Roman" w:cs="Times New Roman"/>
          <w:bCs/>
          <w:sz w:val="28"/>
          <w:szCs w:val="28"/>
        </w:rPr>
        <w:t>иологии для 10-11х классов (2018</w:t>
      </w:r>
      <w:r w:rsidRPr="00195CF8">
        <w:rPr>
          <w:rFonts w:ascii="Times New Roman" w:hAnsi="Times New Roman" w:cs="Times New Roman"/>
          <w:bCs/>
          <w:sz w:val="28"/>
          <w:szCs w:val="28"/>
        </w:rPr>
        <w:t>г., стандарты второго поколения), рабоче</w:t>
      </w:r>
      <w:r w:rsidR="002D1319" w:rsidRPr="00195CF8">
        <w:rPr>
          <w:rFonts w:ascii="Times New Roman" w:hAnsi="Times New Roman" w:cs="Times New Roman"/>
          <w:bCs/>
          <w:sz w:val="28"/>
          <w:szCs w:val="28"/>
        </w:rPr>
        <w:t xml:space="preserve">й программы </w:t>
      </w:r>
      <w:r w:rsidR="00925728" w:rsidRPr="00195CF8">
        <w:rPr>
          <w:rFonts w:ascii="Times New Roman" w:hAnsi="Times New Roman" w:cs="Times New Roman"/>
          <w:bCs/>
          <w:sz w:val="28"/>
          <w:szCs w:val="28"/>
        </w:rPr>
        <w:t xml:space="preserve"> Д.К.Беляев, Г.М.Дымшиц  2020г</w:t>
      </w:r>
    </w:p>
    <w:p w:rsidR="00A02CA4" w:rsidRPr="00195CF8" w:rsidRDefault="004F385D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2</w:t>
      </w:r>
      <w:r w:rsidR="00A02CA4" w:rsidRPr="00195CF8">
        <w:rPr>
          <w:rFonts w:ascii="Times New Roman" w:hAnsi="Times New Roman" w:cs="Times New Roman"/>
          <w:sz w:val="28"/>
          <w:szCs w:val="28"/>
        </w:rPr>
        <w:t>.Цели и задачи курса 11 класса:</w:t>
      </w:r>
    </w:p>
    <w:p w:rsidR="00A02CA4" w:rsidRPr="00195CF8" w:rsidRDefault="00A02CA4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Изучение биологии на уровне основного общего образования направлено на достижение следующих целей:</w:t>
      </w:r>
    </w:p>
    <w:p w:rsidR="00A02CA4" w:rsidRPr="00195CF8" w:rsidRDefault="00A02CA4" w:rsidP="0052022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A02CA4" w:rsidRPr="00195CF8" w:rsidRDefault="00A02CA4" w:rsidP="0052022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A02CA4" w:rsidRPr="00195CF8" w:rsidRDefault="00A02CA4" w:rsidP="0052022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A02CA4" w:rsidRPr="00195CF8" w:rsidRDefault="00A02CA4" w:rsidP="0052022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02CA4" w:rsidRPr="00195CF8" w:rsidRDefault="00A02CA4" w:rsidP="0052022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приобретенных знаний и умений в повседневной жизни </w:t>
      </w:r>
      <w:r w:rsidRPr="00195CF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195CF8">
        <w:rPr>
          <w:rFonts w:ascii="Times New Roman" w:hAnsi="Times New Roman" w:cs="Times New Roman"/>
          <w:sz w:val="28"/>
          <w:szCs w:val="28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A02CA4" w:rsidRPr="00195CF8" w:rsidRDefault="004F385D" w:rsidP="00520220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5CF8">
        <w:rPr>
          <w:rFonts w:ascii="Times New Roman" w:hAnsi="Times New Roman"/>
          <w:color w:val="000000"/>
          <w:sz w:val="28"/>
          <w:szCs w:val="28"/>
        </w:rPr>
        <w:t>3</w:t>
      </w:r>
      <w:r w:rsidR="00A02CA4" w:rsidRPr="00195CF8">
        <w:rPr>
          <w:rFonts w:ascii="Times New Roman" w:hAnsi="Times New Roman"/>
          <w:color w:val="000000"/>
          <w:sz w:val="28"/>
          <w:szCs w:val="28"/>
        </w:rPr>
        <w:t>.  Место учебного предмета</w:t>
      </w:r>
    </w:p>
    <w:p w:rsidR="00237152" w:rsidRPr="00195CF8" w:rsidRDefault="00237152" w:rsidP="0052022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Согласно учебному плану МБОУ </w:t>
      </w:r>
      <w:proofErr w:type="gramStart"/>
      <w:r w:rsidRPr="00195CF8">
        <w:rPr>
          <w:rFonts w:ascii="Times New Roman" w:hAnsi="Times New Roman"/>
          <w:sz w:val="28"/>
          <w:szCs w:val="28"/>
        </w:rPr>
        <w:t>Конзаводской  СОШ</w:t>
      </w:r>
      <w:proofErr w:type="gramEnd"/>
      <w:r w:rsidRPr="00195CF8">
        <w:rPr>
          <w:rFonts w:ascii="Times New Roman" w:hAnsi="Times New Roman"/>
          <w:sz w:val="28"/>
          <w:szCs w:val="28"/>
        </w:rPr>
        <w:t xml:space="preserve"> №2 на 20</w:t>
      </w:r>
      <w:r w:rsidR="00925728" w:rsidRPr="00195CF8">
        <w:rPr>
          <w:rFonts w:ascii="Times New Roman" w:hAnsi="Times New Roman"/>
          <w:sz w:val="28"/>
          <w:szCs w:val="28"/>
        </w:rPr>
        <w:t>21</w:t>
      </w:r>
      <w:r w:rsidRPr="00195CF8">
        <w:rPr>
          <w:rFonts w:ascii="Times New Roman" w:hAnsi="Times New Roman"/>
          <w:sz w:val="28"/>
          <w:szCs w:val="28"/>
        </w:rPr>
        <w:t>-20</w:t>
      </w:r>
      <w:r w:rsidR="00925728" w:rsidRPr="00195CF8">
        <w:rPr>
          <w:rFonts w:ascii="Times New Roman" w:hAnsi="Times New Roman"/>
          <w:sz w:val="28"/>
          <w:szCs w:val="28"/>
        </w:rPr>
        <w:t xml:space="preserve">22 </w:t>
      </w:r>
      <w:r w:rsidRPr="00195CF8">
        <w:rPr>
          <w:rFonts w:ascii="Times New Roman" w:hAnsi="Times New Roman"/>
          <w:sz w:val="28"/>
          <w:szCs w:val="28"/>
        </w:rPr>
        <w:t>учебный год рабочая программа предусматр</w:t>
      </w:r>
      <w:r w:rsidR="00C50599" w:rsidRPr="00195CF8">
        <w:rPr>
          <w:rFonts w:ascii="Times New Roman" w:hAnsi="Times New Roman"/>
          <w:sz w:val="28"/>
          <w:szCs w:val="28"/>
        </w:rPr>
        <w:t xml:space="preserve">ивает обучение биологии в 11классе </w:t>
      </w:r>
      <w:r w:rsidRPr="00195CF8">
        <w:rPr>
          <w:rFonts w:ascii="Times New Roman" w:hAnsi="Times New Roman"/>
          <w:sz w:val="28"/>
          <w:szCs w:val="28"/>
        </w:rPr>
        <w:t>в объёме 68 часов за год</w:t>
      </w:r>
      <w:r w:rsidR="0026661F" w:rsidRPr="00195CF8">
        <w:rPr>
          <w:rFonts w:ascii="Times New Roman" w:hAnsi="Times New Roman"/>
          <w:sz w:val="28"/>
          <w:szCs w:val="28"/>
        </w:rPr>
        <w:t xml:space="preserve"> </w:t>
      </w:r>
      <w:r w:rsidRPr="00195CF8">
        <w:rPr>
          <w:rFonts w:ascii="Times New Roman" w:hAnsi="Times New Roman"/>
          <w:sz w:val="28"/>
          <w:szCs w:val="28"/>
        </w:rPr>
        <w:t>,</w:t>
      </w:r>
      <w:r w:rsidR="0026661F" w:rsidRPr="00195CF8">
        <w:rPr>
          <w:rFonts w:ascii="Times New Roman" w:hAnsi="Times New Roman"/>
          <w:sz w:val="28"/>
          <w:szCs w:val="28"/>
        </w:rPr>
        <w:t xml:space="preserve"> т.е. </w:t>
      </w:r>
      <w:r w:rsidRPr="00195CF8">
        <w:rPr>
          <w:rFonts w:ascii="Times New Roman" w:hAnsi="Times New Roman"/>
          <w:sz w:val="28"/>
          <w:szCs w:val="28"/>
        </w:rPr>
        <w:t xml:space="preserve"> 2 часа в неделю (1час  обязательный и 1 час-часть формируемая </w:t>
      </w:r>
      <w:r w:rsidR="00C50599" w:rsidRPr="00195CF8">
        <w:rPr>
          <w:rFonts w:ascii="Times New Roman" w:hAnsi="Times New Roman"/>
          <w:sz w:val="28"/>
          <w:szCs w:val="28"/>
        </w:rPr>
        <w:t xml:space="preserve"> </w:t>
      </w:r>
      <w:r w:rsidRPr="00195CF8">
        <w:rPr>
          <w:rFonts w:ascii="Times New Roman" w:hAnsi="Times New Roman"/>
          <w:sz w:val="28"/>
          <w:szCs w:val="28"/>
        </w:rPr>
        <w:t>участниками образовательных отношений). По факту 6</w:t>
      </w:r>
      <w:r w:rsidR="00195CF8" w:rsidRPr="00195CF8">
        <w:rPr>
          <w:rFonts w:ascii="Times New Roman" w:hAnsi="Times New Roman"/>
          <w:sz w:val="28"/>
          <w:szCs w:val="28"/>
        </w:rPr>
        <w:t>6</w:t>
      </w:r>
      <w:r w:rsidRPr="00195CF8">
        <w:rPr>
          <w:rFonts w:ascii="Times New Roman" w:hAnsi="Times New Roman"/>
          <w:sz w:val="28"/>
          <w:szCs w:val="28"/>
        </w:rPr>
        <w:t xml:space="preserve"> часов.</w:t>
      </w:r>
      <w:r w:rsidR="00195CF8" w:rsidRPr="00195CF8">
        <w:rPr>
          <w:rFonts w:ascii="Times New Roman" w:hAnsi="Times New Roman"/>
          <w:sz w:val="28"/>
          <w:szCs w:val="28"/>
        </w:rPr>
        <w:t>22.02. (24.02) – Экосистема: устройство и динамика, 10.03(08.03) – Влияние человека на экосистемы</w:t>
      </w:r>
      <w:r w:rsidR="00FE7DC8" w:rsidRPr="00195CF8">
        <w:rPr>
          <w:rFonts w:ascii="Times New Roman" w:hAnsi="Times New Roman"/>
          <w:sz w:val="28"/>
          <w:szCs w:val="28"/>
        </w:rPr>
        <w:t>.</w:t>
      </w:r>
      <w:r w:rsidR="00195CF8" w:rsidRPr="00195CF8">
        <w:rPr>
          <w:rFonts w:ascii="Times New Roman" w:hAnsi="Times New Roman"/>
          <w:sz w:val="28"/>
          <w:szCs w:val="28"/>
        </w:rPr>
        <w:t xml:space="preserve"> Э</w:t>
      </w:r>
      <w:r w:rsidR="00FE7DC8" w:rsidRPr="00195CF8">
        <w:rPr>
          <w:rFonts w:ascii="Times New Roman" w:hAnsi="Times New Roman"/>
          <w:sz w:val="28"/>
          <w:szCs w:val="28"/>
        </w:rPr>
        <w:t>ти часы будут уплотнены и проведены одним часом.</w:t>
      </w:r>
    </w:p>
    <w:p w:rsidR="0026661F" w:rsidRPr="00195CF8" w:rsidRDefault="00A02CA4" w:rsidP="005202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Для реализац</w:t>
      </w:r>
      <w:r w:rsidR="00925728" w:rsidRPr="00195CF8">
        <w:rPr>
          <w:rFonts w:ascii="Times New Roman" w:hAnsi="Times New Roman" w:cs="Times New Roman"/>
          <w:sz w:val="28"/>
          <w:szCs w:val="28"/>
        </w:rPr>
        <w:t>ии целей используется учебник</w:t>
      </w:r>
      <w:r w:rsidRPr="00195CF8">
        <w:rPr>
          <w:rFonts w:ascii="Times New Roman" w:hAnsi="Times New Roman" w:cs="Times New Roman"/>
          <w:sz w:val="28"/>
          <w:szCs w:val="28"/>
        </w:rPr>
        <w:t xml:space="preserve"> </w:t>
      </w:r>
      <w:r w:rsidR="00925728" w:rsidRPr="00195CF8">
        <w:rPr>
          <w:rFonts w:ascii="Times New Roman" w:hAnsi="Times New Roman" w:cs="Times New Roman"/>
          <w:sz w:val="28"/>
          <w:szCs w:val="28"/>
        </w:rPr>
        <w:t>«Биология-</w:t>
      </w:r>
      <w:r w:rsidRPr="00195CF8">
        <w:rPr>
          <w:rFonts w:ascii="Times New Roman" w:hAnsi="Times New Roman" w:cs="Times New Roman"/>
          <w:sz w:val="28"/>
          <w:szCs w:val="28"/>
        </w:rPr>
        <w:t>11класс» (</w:t>
      </w:r>
      <w:r w:rsidR="00925728" w:rsidRPr="00195CF8">
        <w:rPr>
          <w:rFonts w:ascii="Times New Roman" w:hAnsi="Times New Roman" w:cs="Times New Roman"/>
          <w:bCs/>
          <w:sz w:val="28"/>
          <w:szCs w:val="28"/>
        </w:rPr>
        <w:t>Д.К.Беляев, Г.М.Дымшиц  2020г</w:t>
      </w:r>
      <w:r w:rsidRPr="00195CF8">
        <w:rPr>
          <w:rFonts w:ascii="Times New Roman" w:hAnsi="Times New Roman" w:cs="Times New Roman"/>
          <w:sz w:val="28"/>
          <w:szCs w:val="28"/>
        </w:rPr>
        <w:t xml:space="preserve">).  Данный учебник входит в линию учебников по биологии для средней  школы, создан на основе оригинальной программы под руководством В.В.Пасечника. Данная  линия учебников построена по концентрическому принципу. Учебник для 10-11 классов посвящён проблемам общей биологии, которые освещены в  нём более глубоко и подробно, чем в учебнике </w:t>
      </w:r>
      <w:r w:rsidR="007E193B" w:rsidRPr="00195CF8">
        <w:rPr>
          <w:rFonts w:ascii="Times New Roman" w:hAnsi="Times New Roman" w:cs="Times New Roman"/>
          <w:sz w:val="28"/>
          <w:szCs w:val="28"/>
        </w:rPr>
        <w:t>9</w:t>
      </w:r>
      <w:r w:rsidR="00301CAE" w:rsidRPr="00195CF8">
        <w:rPr>
          <w:rFonts w:ascii="Times New Roman" w:hAnsi="Times New Roman" w:cs="Times New Roman"/>
          <w:sz w:val="28"/>
          <w:szCs w:val="28"/>
        </w:rPr>
        <w:t>- 10 классах</w:t>
      </w:r>
      <w:r w:rsidRPr="00195CF8">
        <w:rPr>
          <w:rFonts w:ascii="Times New Roman" w:hAnsi="Times New Roman" w:cs="Times New Roman"/>
          <w:sz w:val="28"/>
          <w:szCs w:val="28"/>
        </w:rPr>
        <w:t xml:space="preserve">, где обучающиеся  впервые познакомились с ними, с учётом последних достижений в различных областях биологической науки.    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CA4" w:rsidRPr="00195CF8" w:rsidRDefault="00237152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2CA4" w:rsidRPr="00195CF8">
        <w:rPr>
          <w:rFonts w:ascii="Times New Roman" w:hAnsi="Times New Roman" w:cs="Times New Roman"/>
          <w:color w:val="000000"/>
          <w:sz w:val="28"/>
          <w:szCs w:val="28"/>
        </w:rPr>
        <w:t xml:space="preserve"> Цели и задачи, решаемые в процессе обучения биологии в школе:</w:t>
      </w:r>
    </w:p>
    <w:p w:rsidR="00A02CA4" w:rsidRPr="00195CF8" w:rsidRDefault="00A02CA4" w:rsidP="00520220">
      <w:pPr>
        <w:pStyle w:val="a3"/>
        <w:numPr>
          <w:ilvl w:val="0"/>
          <w:numId w:val="27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формирование у обучающихся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A02CA4" w:rsidRPr="00195CF8" w:rsidRDefault="00A02CA4" w:rsidP="00520220">
      <w:pPr>
        <w:pStyle w:val="a3"/>
        <w:numPr>
          <w:ilvl w:val="0"/>
          <w:numId w:val="27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формирование у обучающихся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A02CA4" w:rsidRPr="00195CF8" w:rsidRDefault="00A02CA4" w:rsidP="00520220">
      <w:pPr>
        <w:pStyle w:val="a3"/>
        <w:numPr>
          <w:ilvl w:val="0"/>
          <w:numId w:val="27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lastRenderedPageBreak/>
        <w:t>приобретение обучающихся опыта разнообразной практической деятельности, опыта познания и самопознания в процессе изучения окружающего мира;</w:t>
      </w:r>
    </w:p>
    <w:p w:rsidR="00A02CA4" w:rsidRPr="00195CF8" w:rsidRDefault="00A02CA4" w:rsidP="00520220">
      <w:pPr>
        <w:pStyle w:val="a3"/>
        <w:numPr>
          <w:ilvl w:val="0"/>
          <w:numId w:val="27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 xml:space="preserve">воспитание гражданской ответственности и правового самосознания, </w:t>
      </w:r>
      <w:proofErr w:type="gramStart"/>
      <w:r w:rsidRPr="00195CF8">
        <w:rPr>
          <w:color w:val="000000"/>
          <w:sz w:val="28"/>
          <w:szCs w:val="28"/>
        </w:rPr>
        <w:t>самостоятельности и инициативности</w:t>
      </w:r>
      <w:proofErr w:type="gramEnd"/>
      <w:r w:rsidRPr="00195CF8">
        <w:rPr>
          <w:color w:val="000000"/>
          <w:sz w:val="28"/>
          <w:szCs w:val="28"/>
        </w:rPr>
        <w:t xml:space="preserve"> обучающихся через включение их в позитивную созидательную экологическую деятельность;</w:t>
      </w:r>
    </w:p>
    <w:p w:rsidR="00A02CA4" w:rsidRPr="00195CF8" w:rsidRDefault="00A02CA4" w:rsidP="00520220">
      <w:pPr>
        <w:pStyle w:val="a3"/>
        <w:numPr>
          <w:ilvl w:val="0"/>
          <w:numId w:val="27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обучающегося и потребностями региона.</w:t>
      </w:r>
    </w:p>
    <w:p w:rsidR="00A02CA4" w:rsidRPr="00195CF8" w:rsidRDefault="00A02CA4" w:rsidP="0052022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 xml:space="preserve">Это осуществляется через дополнение традиционных тем федерального компонента экологической и </w:t>
      </w:r>
      <w:proofErr w:type="spellStart"/>
      <w:r w:rsidRPr="00195CF8">
        <w:rPr>
          <w:color w:val="000000"/>
          <w:sz w:val="28"/>
          <w:szCs w:val="28"/>
        </w:rPr>
        <w:t>валеологической</w:t>
      </w:r>
      <w:proofErr w:type="spellEnd"/>
      <w:r w:rsidRPr="00195CF8">
        <w:rPr>
          <w:color w:val="000000"/>
          <w:sz w:val="28"/>
          <w:szCs w:val="28"/>
        </w:rPr>
        <w:t xml:space="preserve"> составляющими, актуализацию </w:t>
      </w:r>
      <w:proofErr w:type="spellStart"/>
      <w:r w:rsidRPr="00195CF8">
        <w:rPr>
          <w:color w:val="000000"/>
          <w:sz w:val="28"/>
          <w:szCs w:val="28"/>
        </w:rPr>
        <w:t>внутрипредметных</w:t>
      </w:r>
      <w:proofErr w:type="spellEnd"/>
      <w:r w:rsidRPr="00195CF8">
        <w:rPr>
          <w:color w:val="000000"/>
          <w:sz w:val="28"/>
          <w:szCs w:val="28"/>
        </w:rPr>
        <w:t xml:space="preserve"> связей, конкретизацию общетеоретических положений примерами регионального биоразнообразия.</w:t>
      </w:r>
    </w:p>
    <w:p w:rsidR="00A02CA4" w:rsidRPr="00195CF8" w:rsidRDefault="00A02CA4" w:rsidP="0052022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 xml:space="preserve">Программа по биологии для обучающихся 11 класса построена на важной содержательной основе – гуманизме; </w:t>
      </w:r>
      <w:proofErr w:type="spellStart"/>
      <w:r w:rsidRPr="00195CF8">
        <w:rPr>
          <w:color w:val="000000"/>
          <w:sz w:val="28"/>
          <w:szCs w:val="28"/>
        </w:rPr>
        <w:t>биоцентризме</w:t>
      </w:r>
      <w:proofErr w:type="spellEnd"/>
      <w:r w:rsidRPr="00195CF8">
        <w:rPr>
          <w:color w:val="000000"/>
          <w:sz w:val="28"/>
          <w:szCs w:val="28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A02CA4" w:rsidRPr="00195CF8" w:rsidRDefault="00A02CA4" w:rsidP="0052022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Программа курса «Биология» для обучающихся 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237152" w:rsidRPr="00195CF8" w:rsidRDefault="004F385D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4</w:t>
      </w:r>
      <w:r w:rsidR="00237152" w:rsidRPr="00195CF8">
        <w:rPr>
          <w:color w:val="000000"/>
          <w:sz w:val="28"/>
          <w:szCs w:val="28"/>
        </w:rPr>
        <w:t>.</w:t>
      </w:r>
      <w:r w:rsidR="00237152" w:rsidRPr="00195CF8">
        <w:rPr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237152" w:rsidRPr="00195CF8" w:rsidRDefault="00237152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Познавательные ценности</w:t>
      </w:r>
      <w:r w:rsidRPr="00195CF8">
        <w:rPr>
          <w:color w:val="000000"/>
          <w:sz w:val="28"/>
          <w:szCs w:val="28"/>
        </w:rPr>
        <w:t xml:space="preserve"> - изучение природы, признании ценности научного знания, его практической значимости, достоверности, ценности </w:t>
      </w:r>
      <w:r w:rsidRPr="00195CF8">
        <w:rPr>
          <w:color w:val="000000"/>
          <w:sz w:val="28"/>
          <w:szCs w:val="28"/>
        </w:rPr>
        <w:lastRenderedPageBreak/>
        <w:t>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</w:t>
      </w:r>
    </w:p>
    <w:p w:rsidR="00237152" w:rsidRPr="00195CF8" w:rsidRDefault="00237152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Ценности труда и быта</w:t>
      </w:r>
      <w:r w:rsidRPr="00195CF8">
        <w:rPr>
          <w:color w:val="000000"/>
          <w:sz w:val="28"/>
          <w:szCs w:val="28"/>
        </w:rPr>
        <w:t> -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 профессиональной деятельности.</w:t>
      </w:r>
    </w:p>
    <w:p w:rsidR="00237152" w:rsidRPr="00195CF8" w:rsidRDefault="00237152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Коммуникативные ценности - процесс общения, грамотная речь; воспитание стремления у обучающихся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237152" w:rsidRPr="00195CF8" w:rsidRDefault="00237152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Нравственные ценности</w:t>
      </w:r>
      <w:r w:rsidRPr="00195CF8">
        <w:rPr>
          <w:color w:val="000000"/>
          <w:sz w:val="28"/>
          <w:szCs w:val="28"/>
        </w:rPr>
        <w:t xml:space="preserve"> – ценности Жизни во всех ее проявлениях, включая понимание </w:t>
      </w:r>
      <w:proofErr w:type="spellStart"/>
      <w:r w:rsidRPr="00195CF8">
        <w:rPr>
          <w:color w:val="000000"/>
          <w:sz w:val="28"/>
          <w:szCs w:val="28"/>
        </w:rPr>
        <w:t>самоценности</w:t>
      </w:r>
      <w:proofErr w:type="spellEnd"/>
      <w:r w:rsidRPr="00195CF8">
        <w:rPr>
          <w:color w:val="000000"/>
          <w:sz w:val="28"/>
          <w:szCs w:val="28"/>
        </w:rPr>
        <w:t>, уникальности и неповторимости всех живых объектов, включая и Человека.</w:t>
      </w:r>
    </w:p>
    <w:p w:rsidR="00237152" w:rsidRPr="00195CF8" w:rsidRDefault="00237152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Эстетические ценности</w:t>
      </w:r>
      <w:r w:rsidRPr="00195CF8">
        <w:rPr>
          <w:color w:val="000000"/>
          <w:sz w:val="28"/>
          <w:szCs w:val="28"/>
        </w:rPr>
        <w:t> -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237152" w:rsidRPr="00195CF8" w:rsidRDefault="00237152" w:rsidP="005202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Все 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237152" w:rsidRPr="00195CF8" w:rsidRDefault="004F385D" w:rsidP="00520220">
      <w:pPr>
        <w:tabs>
          <w:tab w:val="left" w:pos="426"/>
          <w:tab w:val="num" w:pos="709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5</w:t>
      </w:r>
      <w:r w:rsidR="00237152" w:rsidRPr="00195CF8">
        <w:rPr>
          <w:rFonts w:ascii="Times New Roman" w:hAnsi="Times New Roman" w:cs="Times New Roman"/>
          <w:sz w:val="28"/>
          <w:szCs w:val="28"/>
        </w:rPr>
        <w:t>.</w:t>
      </w:r>
      <w:r w:rsidR="00237152" w:rsidRPr="00195CF8">
        <w:rPr>
          <w:rFonts w:ascii="Times New Roman" w:eastAsia="Times New Roman" w:hAnsi="Times New Roman" w:cs="Times New Roman"/>
          <w:sz w:val="28"/>
          <w:szCs w:val="28"/>
        </w:rPr>
        <w:t>Планируемые  результаты изучения курса</w:t>
      </w:r>
    </w:p>
    <w:p w:rsidR="00237152" w:rsidRPr="00195CF8" w:rsidRDefault="00237152" w:rsidP="00520220">
      <w:pPr>
        <w:pStyle w:val="a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5CF8">
        <w:rPr>
          <w:rFonts w:ascii="Times New Roman" w:hAnsi="Times New Roman"/>
          <w:bCs/>
          <w:sz w:val="28"/>
          <w:szCs w:val="28"/>
        </w:rPr>
        <w:t>Личностные результаты</w:t>
      </w:r>
    </w:p>
    <w:p w:rsidR="00237152" w:rsidRPr="00195CF8" w:rsidRDefault="00237152" w:rsidP="00520220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5CF8">
        <w:rPr>
          <w:rFonts w:ascii="Times New Roman" w:hAnsi="Times New Roman"/>
          <w:bCs/>
          <w:sz w:val="28"/>
          <w:szCs w:val="28"/>
        </w:rPr>
        <w:t>реализация этических установок по отношению к биологическим открытиям, исследованиям и их результатам;</w:t>
      </w:r>
    </w:p>
    <w:p w:rsidR="00237152" w:rsidRPr="00195CF8" w:rsidRDefault="00237152" w:rsidP="00520220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95CF8">
        <w:rPr>
          <w:rFonts w:ascii="Times New Roman" w:hAnsi="Times New Roman"/>
          <w:bCs/>
          <w:sz w:val="28"/>
          <w:szCs w:val="28"/>
        </w:rPr>
        <w:t>признания высокой ценности жизни во всех её проявлениях, здоровья своего и других людей, реализация установок здорового образа жизни;</w:t>
      </w:r>
    </w:p>
    <w:p w:rsidR="00237152" w:rsidRPr="00195CF8" w:rsidRDefault="00237152" w:rsidP="00520220">
      <w:pPr>
        <w:pStyle w:val="ad"/>
        <w:numPr>
          <w:ilvl w:val="0"/>
          <w:numId w:val="2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95CF8">
        <w:rPr>
          <w:rFonts w:ascii="Times New Roman" w:hAnsi="Times New Roman"/>
          <w:bCs/>
          <w:sz w:val="28"/>
          <w:szCs w:val="28"/>
        </w:rPr>
        <w:lastRenderedPageBreak/>
        <w:t>сформированности</w:t>
      </w:r>
      <w:proofErr w:type="spellEnd"/>
      <w:r w:rsidRPr="00195CF8">
        <w:rPr>
          <w:rFonts w:ascii="Times New Roman" w:hAnsi="Times New Roman"/>
          <w:bCs/>
          <w:sz w:val="28"/>
          <w:szCs w:val="28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237152" w:rsidRPr="00195CF8" w:rsidRDefault="00237152" w:rsidP="00520220">
      <w:pPr>
        <w:widowControl w:val="0"/>
        <w:tabs>
          <w:tab w:val="left" w:pos="990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CF8">
        <w:rPr>
          <w:rFonts w:ascii="Times New Roman" w:eastAsia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Pr="00195CF8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результаты</w:t>
      </w:r>
    </w:p>
    <w:p w:rsidR="00237152" w:rsidRPr="00195CF8" w:rsidRDefault="00237152" w:rsidP="0052022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 структурировать материал, объяснять, доказывать, защищать свои идеи;</w:t>
      </w:r>
    </w:p>
    <w:p w:rsidR="00237152" w:rsidRPr="00195CF8" w:rsidRDefault="00237152" w:rsidP="0052022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информацией: самостоятельно вести поиск источников (справочные издания на печатной основе и в виде </w:t>
      </w:r>
      <w:r w:rsidRPr="00195CF8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195CF8">
        <w:rPr>
          <w:rFonts w:ascii="Times New Roman" w:eastAsia="Times New Roman" w:hAnsi="Times New Roman" w:cs="Times New Roman"/>
          <w:sz w:val="28"/>
          <w:szCs w:val="28"/>
        </w:rPr>
        <w:t xml:space="preserve">, периодические издания, ресурсы Интернет); проводить анализ и обработку информации, преобразовывать информацию из одной формы в другую; </w:t>
      </w:r>
    </w:p>
    <w:p w:rsidR="00237152" w:rsidRPr="00195CF8" w:rsidRDefault="00237152" w:rsidP="0052022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37152" w:rsidRPr="00195CF8" w:rsidRDefault="00237152" w:rsidP="0052022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овладение коммуникативными умениями и опытом межличностных коммуникаций, корректного ведения диалога и дискуссии.</w:t>
      </w:r>
    </w:p>
    <w:p w:rsidR="00237152" w:rsidRPr="00195CF8" w:rsidRDefault="00237152" w:rsidP="0052022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Предметные результаты освоения биологии </w:t>
      </w:r>
      <w:r w:rsidRPr="00195CF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на базовом уровне</w:t>
      </w:r>
      <w:r w:rsidRPr="00195CF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37152" w:rsidRPr="00195CF8" w:rsidRDefault="00237152" w:rsidP="00520220">
      <w:pPr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1. В познавательной сфере:</w:t>
      </w:r>
    </w:p>
    <w:p w:rsidR="00237152" w:rsidRPr="00195CF8" w:rsidRDefault="00237152" w:rsidP="00520220">
      <w:pPr>
        <w:numPr>
          <w:ilvl w:val="0"/>
          <w:numId w:val="29"/>
        </w:num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характеристика содержания биологических теорий (клеточная, эволюционная теория Ч. Дарвина); учения В.И. Вернадского о биосфере; законов Г. Менделя, Т. Моргана; закономерностей изменчивости; вклада выдающихся учёных в развитие биологической науки;</w:t>
      </w:r>
    </w:p>
    <w:p w:rsidR="00237152" w:rsidRPr="00195CF8" w:rsidRDefault="00237152" w:rsidP="00520220">
      <w:pPr>
        <w:numPr>
          <w:ilvl w:val="0"/>
          <w:numId w:val="29"/>
        </w:num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237152" w:rsidRPr="00195CF8" w:rsidRDefault="00237152" w:rsidP="00520220">
      <w:pPr>
        <w:numPr>
          <w:ilvl w:val="0"/>
          <w:numId w:val="29"/>
        </w:num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обоснование признаков биологических объектов (клеток и организмов растений, животных и бактерий, организма человека, вида, экосистемы, биосферы); характеристика</w:t>
      </w: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вирусов как неклеточной формы </w:t>
      </w:r>
      <w:r w:rsidRPr="00195CF8">
        <w:rPr>
          <w:rFonts w:ascii="Times New Roman" w:eastAsia="Times New Roman" w:hAnsi="Times New Roman" w:cs="Times New Roman"/>
          <w:spacing w:val="4"/>
          <w:sz w:val="28"/>
          <w:szCs w:val="28"/>
        </w:rPr>
        <w:t>жизни;</w:t>
      </w:r>
    </w:p>
    <w:p w:rsidR="00237152" w:rsidRPr="00195CF8" w:rsidRDefault="00237152" w:rsidP="00520220">
      <w:pPr>
        <w:numPr>
          <w:ilvl w:val="0"/>
          <w:numId w:val="29"/>
        </w:numPr>
        <w:shd w:val="clear" w:color="auto" w:fill="FFFFFF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понимание процессов, происходящих в живых системах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tabs>
          <w:tab w:val="left" w:pos="1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объяснение роли биологии в формировании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наркотиков на развитие зародыша человека; влияние мутагенов на организм человека; причины эволюции, изменяемости видов, устойчивости и смены экосистем;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tabs>
          <w:tab w:val="left" w:pos="1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умение пользоваться биологической терминологией и символикой;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решение элементарных биологических задач; составление схем скрещивания и схем переноса веществ и энергии в экосистемах (цепи питания);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описание особей по морфологическому критерию;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 и на биологических моделях;</w:t>
      </w:r>
    </w:p>
    <w:p w:rsidR="00237152" w:rsidRPr="00195CF8" w:rsidRDefault="00237152" w:rsidP="00520220">
      <w:pPr>
        <w:numPr>
          <w:ilvl w:val="0"/>
          <w:numId w:val="30"/>
        </w:numPr>
        <w:shd w:val="clear" w:color="auto" w:fill="FFFFFF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сравнение биологических объектов (химический состав тел живой и неживой природы; зародыши человека и других млекопитающих, природные экосистемы и </w:t>
      </w:r>
      <w:proofErr w:type="spellStart"/>
      <w:r w:rsidRPr="00195CF8">
        <w:rPr>
          <w:rFonts w:ascii="Times New Roman" w:eastAsia="Times New Roman" w:hAnsi="Times New Roman" w:cs="Times New Roman"/>
          <w:sz w:val="28"/>
          <w:szCs w:val="28"/>
        </w:rPr>
        <w:t>агроэкосистемы</w:t>
      </w:r>
      <w:proofErr w:type="spellEnd"/>
      <w:r w:rsidRPr="00195CF8">
        <w:rPr>
          <w:rFonts w:ascii="Times New Roman" w:eastAsia="Times New Roman" w:hAnsi="Times New Roman" w:cs="Times New Roman"/>
          <w:sz w:val="28"/>
          <w:szCs w:val="28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237152" w:rsidRPr="00195CF8" w:rsidRDefault="00237152" w:rsidP="00520220">
      <w:pPr>
        <w:shd w:val="clear" w:color="auto" w:fill="FFFFFF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>2. В ценностно-ориентационной сфере:</w:t>
      </w:r>
      <w:r w:rsidRPr="0019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7152" w:rsidRPr="00195CF8" w:rsidRDefault="00237152" w:rsidP="00520220">
      <w:pPr>
        <w:numPr>
          <w:ilvl w:val="0"/>
          <w:numId w:val="3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237152" w:rsidRPr="00195CF8" w:rsidRDefault="00237152" w:rsidP="00520220">
      <w:pPr>
        <w:numPr>
          <w:ilvl w:val="0"/>
          <w:numId w:val="3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237152" w:rsidRPr="00195CF8" w:rsidRDefault="00237152" w:rsidP="00520220">
      <w:pPr>
        <w:shd w:val="clear" w:color="auto" w:fill="FFFFFF"/>
        <w:tabs>
          <w:tab w:val="left" w:pos="125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3. В сфере трудовой деятельности:</w:t>
      </w:r>
    </w:p>
    <w:p w:rsidR="00237152" w:rsidRPr="00195CF8" w:rsidRDefault="00237152" w:rsidP="00520220">
      <w:pPr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>овладение умениями и навыками постановки биологических экспериментов и объяснения их результатов;</w:t>
      </w:r>
    </w:p>
    <w:p w:rsidR="00237152" w:rsidRPr="00195CF8" w:rsidRDefault="00237152" w:rsidP="00520220">
      <w:pPr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>соблюдение правил безопасности работы с лабораторным оборудованием и биологическими объектами.</w:t>
      </w:r>
    </w:p>
    <w:p w:rsidR="00237152" w:rsidRPr="00195CF8" w:rsidRDefault="00237152" w:rsidP="00520220">
      <w:pPr>
        <w:shd w:val="clear" w:color="auto" w:fill="FFFFFF"/>
        <w:spacing w:before="120" w:line="360" w:lineRule="auto"/>
        <w:ind w:right="57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>4. В сфере физической деятельности:</w:t>
      </w:r>
    </w:p>
    <w:p w:rsidR="00237152" w:rsidRPr="00195CF8" w:rsidRDefault="00237152" w:rsidP="00520220">
      <w:pPr>
        <w:numPr>
          <w:ilvl w:val="0"/>
          <w:numId w:val="32"/>
        </w:numPr>
        <w:shd w:val="clear" w:color="auto" w:fill="FFFFFF"/>
        <w:spacing w:before="120" w:after="0" w:line="360" w:lineRule="auto"/>
        <w:ind w:right="5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>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237152" w:rsidRPr="00195CF8" w:rsidRDefault="00237152" w:rsidP="00520220">
      <w:pPr>
        <w:shd w:val="clear" w:color="auto" w:fill="FFFFFF"/>
        <w:spacing w:before="120" w:line="360" w:lineRule="auto"/>
        <w:ind w:right="57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pacing w:val="3"/>
          <w:sz w:val="28"/>
          <w:szCs w:val="28"/>
        </w:rPr>
        <w:t>5. В эстетической сфере:</w:t>
      </w:r>
    </w:p>
    <w:p w:rsidR="00237152" w:rsidRPr="00195CF8" w:rsidRDefault="00237152" w:rsidP="00520220">
      <w:pPr>
        <w:numPr>
          <w:ilvl w:val="0"/>
          <w:numId w:val="32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CF8"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A02CA4" w:rsidRPr="00195CF8" w:rsidRDefault="00237152" w:rsidP="0052022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5</w:t>
      </w:r>
      <w:r w:rsidR="00A02CA4" w:rsidRPr="00195CF8">
        <w:rPr>
          <w:rFonts w:ascii="Times New Roman" w:hAnsi="Times New Roman" w:cs="Times New Roman"/>
          <w:sz w:val="28"/>
          <w:szCs w:val="28"/>
        </w:rPr>
        <w:t>.  Ведущие технологии обучения, методы, формы,  используемые на уроках  биологии.</w:t>
      </w:r>
      <w:r w:rsidR="00A02CA4" w:rsidRPr="00195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CA4" w:rsidRPr="00195CF8" w:rsidRDefault="00A02CA4" w:rsidP="005202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реализации познавательной и творческой активности обучающегося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обучающихся за счет снижения времени, отведенного на выполнение домашнего задания. Основными образовательными технологиями, которые можно положить в основу изучения биологии, </w:t>
      </w:r>
      <w:proofErr w:type="gramStart"/>
      <w:r w:rsidRPr="00195CF8">
        <w:rPr>
          <w:rFonts w:ascii="Times New Roman" w:hAnsi="Times New Roman" w:cs="Times New Roman"/>
          <w:color w:val="000000"/>
          <w:sz w:val="28"/>
          <w:szCs w:val="28"/>
        </w:rPr>
        <w:t>являются :</w:t>
      </w:r>
      <w:proofErr w:type="gramEnd"/>
    </w:p>
    <w:p w:rsidR="00A02CA4" w:rsidRPr="00195CF8" w:rsidRDefault="00A02CA4" w:rsidP="0052022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CF8">
        <w:rPr>
          <w:rFonts w:ascii="Times New Roman" w:hAnsi="Times New Roman"/>
          <w:bCs/>
          <w:color w:val="000000"/>
          <w:sz w:val="28"/>
          <w:szCs w:val="28"/>
        </w:rPr>
        <w:t>Деятельностный</w:t>
      </w:r>
      <w:proofErr w:type="spellEnd"/>
      <w:r w:rsidRPr="00195CF8">
        <w:rPr>
          <w:rFonts w:ascii="Times New Roman" w:hAnsi="Times New Roman"/>
          <w:bCs/>
          <w:color w:val="000000"/>
          <w:sz w:val="28"/>
          <w:szCs w:val="28"/>
        </w:rPr>
        <w:t xml:space="preserve"> подход</w:t>
      </w:r>
      <w:r w:rsidRPr="00195C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95CF8">
        <w:rPr>
          <w:rFonts w:ascii="Times New Roman" w:hAnsi="Times New Roman"/>
          <w:color w:val="000000"/>
          <w:sz w:val="28"/>
          <w:szCs w:val="28"/>
        </w:rPr>
        <w:t xml:space="preserve">реализуется на основе максимального включения в образовательный процесс практического компонента учебного содержания - лабораторных </w:t>
      </w:r>
      <w:proofErr w:type="spellStart"/>
      <w:proofErr w:type="gramStart"/>
      <w:r w:rsidRPr="00195CF8">
        <w:rPr>
          <w:rFonts w:ascii="Times New Roman" w:hAnsi="Times New Roman"/>
          <w:color w:val="000000"/>
          <w:sz w:val="28"/>
          <w:szCs w:val="28"/>
        </w:rPr>
        <w:t>работ.</w:t>
      </w:r>
      <w:r w:rsidRPr="00195CF8">
        <w:rPr>
          <w:rFonts w:ascii="Times New Roman" w:hAnsi="Times New Roman"/>
          <w:bCs/>
          <w:color w:val="000000"/>
          <w:sz w:val="28"/>
          <w:szCs w:val="28"/>
        </w:rPr>
        <w:t>Личностно</w:t>
      </w:r>
      <w:proofErr w:type="spellEnd"/>
      <w:proofErr w:type="gramEnd"/>
      <w:r w:rsidRPr="00195CF8">
        <w:rPr>
          <w:rFonts w:ascii="Times New Roman" w:hAnsi="Times New Roman"/>
          <w:bCs/>
          <w:color w:val="000000"/>
          <w:sz w:val="28"/>
          <w:szCs w:val="28"/>
        </w:rPr>
        <w:t>-ориентированный подход</w:t>
      </w:r>
      <w:r w:rsidRPr="00195C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95CF8">
        <w:rPr>
          <w:rFonts w:ascii="Times New Roman" w:hAnsi="Times New Roman"/>
          <w:color w:val="000000"/>
          <w:sz w:val="28"/>
          <w:szCs w:val="28"/>
        </w:rPr>
        <w:t>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A02CA4" w:rsidRPr="00195CF8" w:rsidRDefault="00A02CA4" w:rsidP="00520220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195CF8">
        <w:rPr>
          <w:bCs/>
          <w:color w:val="000000"/>
          <w:sz w:val="28"/>
          <w:szCs w:val="28"/>
        </w:rPr>
        <w:t>Компетентностный</w:t>
      </w:r>
      <w:proofErr w:type="spellEnd"/>
      <w:r w:rsidRPr="00195CF8">
        <w:rPr>
          <w:bCs/>
          <w:color w:val="000000"/>
          <w:sz w:val="28"/>
          <w:szCs w:val="28"/>
        </w:rPr>
        <w:t xml:space="preserve"> подход</w:t>
      </w:r>
      <w:r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t>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  <w:r w:rsidRPr="00195CF8">
        <w:rPr>
          <w:bCs/>
          <w:color w:val="000000"/>
          <w:sz w:val="28"/>
          <w:szCs w:val="28"/>
        </w:rPr>
        <w:t xml:space="preserve"> </w:t>
      </w:r>
    </w:p>
    <w:p w:rsidR="00A02CA4" w:rsidRPr="00195CF8" w:rsidRDefault="00A02CA4" w:rsidP="005202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Информационная</w:t>
      </w:r>
      <w:r w:rsidRPr="00195CF8">
        <w:rPr>
          <w:rStyle w:val="apple-converted-space"/>
          <w:bCs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t>- выражается в умениях самостоятельно искать, интерпретировать, систематизировать, критически оценивать и анализировать полученную информацию, использовать полученную информацию в своей деятельности, представлять её в различных формах и на различных носителях;</w:t>
      </w:r>
    </w:p>
    <w:p w:rsidR="00A02CA4" w:rsidRPr="00195CF8" w:rsidRDefault="00A02CA4" w:rsidP="005202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Самообразовательная</w:t>
      </w:r>
      <w:r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t>– выражается в готовности человека к непрерывному самообразованию, саморазвитию, личностному росту;</w:t>
      </w:r>
    </w:p>
    <w:p w:rsidR="00A02CA4" w:rsidRPr="00195CF8" w:rsidRDefault="00A02CA4" w:rsidP="005202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Коммуникативная</w:t>
      </w:r>
      <w:r w:rsidRPr="00195CF8">
        <w:rPr>
          <w:rStyle w:val="apple-converted-space"/>
          <w:bCs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t>- выражается в умениях вступать в контакт с любым типом собеседника, слушать, проявляя уважение и терпимость к чужому мнению, высказывать и тактично отстаивать собственное мнение;</w:t>
      </w:r>
    </w:p>
    <w:p w:rsidR="00A02CA4" w:rsidRPr="00195CF8" w:rsidRDefault="00A02CA4" w:rsidP="005202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Кооперативная</w:t>
      </w:r>
      <w:r w:rsidRPr="00195CF8">
        <w:rPr>
          <w:rStyle w:val="apple-converted-space"/>
          <w:bCs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t xml:space="preserve">- выражается в умениях взаимодействовать, находить партнёров для групповой и парной деятельности, осуществлять коллективное </w:t>
      </w:r>
      <w:r w:rsidRPr="00195CF8">
        <w:rPr>
          <w:color w:val="000000"/>
          <w:sz w:val="28"/>
          <w:szCs w:val="28"/>
        </w:rPr>
        <w:lastRenderedPageBreak/>
        <w:t>целеполагание, планирование, подведение итогов, самооценку коллективной деятельности;</w:t>
      </w:r>
    </w:p>
    <w:p w:rsidR="00A02CA4" w:rsidRPr="00195CF8" w:rsidRDefault="00A02CA4" w:rsidP="005202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bCs/>
          <w:color w:val="000000"/>
          <w:sz w:val="28"/>
          <w:szCs w:val="28"/>
        </w:rPr>
        <w:t>Проблемная</w:t>
      </w:r>
      <w:r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t>– выражается в умениях самостоятельно выявлять проблему в ситуациях избыточной информации, находить альтернативные пути и средства решения проблем, оценивать степень разрешения проблемы.</w:t>
      </w:r>
    </w:p>
    <w:p w:rsidR="00A02CA4" w:rsidRPr="00195CF8" w:rsidRDefault="00A02CA4" w:rsidP="0052022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bCs/>
          <w:color w:val="000000"/>
          <w:sz w:val="28"/>
          <w:szCs w:val="28"/>
        </w:rPr>
        <w:t xml:space="preserve">Природоведческие и </w:t>
      </w:r>
      <w:proofErr w:type="spellStart"/>
      <w:r w:rsidRPr="00195CF8">
        <w:rPr>
          <w:rFonts w:ascii="Times New Roman" w:hAnsi="Times New Roman"/>
          <w:bCs/>
          <w:color w:val="000000"/>
          <w:sz w:val="28"/>
          <w:szCs w:val="28"/>
        </w:rPr>
        <w:t>валеологические</w:t>
      </w:r>
      <w:proofErr w:type="spellEnd"/>
      <w:r w:rsidRPr="00195CF8">
        <w:rPr>
          <w:rFonts w:ascii="Times New Roman" w:hAnsi="Times New Roman"/>
          <w:bCs/>
          <w:color w:val="000000"/>
          <w:sz w:val="28"/>
          <w:szCs w:val="28"/>
        </w:rPr>
        <w:t xml:space="preserve"> (предметные) компетентности</w:t>
      </w:r>
      <w:r w:rsidRPr="00195CF8">
        <w:rPr>
          <w:rFonts w:ascii="Times New Roman" w:hAnsi="Times New Roman"/>
          <w:color w:val="000000"/>
          <w:sz w:val="28"/>
          <w:szCs w:val="28"/>
        </w:rPr>
        <w:t>: заключаются в наличии опыта ориентации и экологической деятельности в природной среде;</w:t>
      </w:r>
      <w:r w:rsidRPr="00195C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95CF8">
        <w:rPr>
          <w:rFonts w:ascii="Times New Roman" w:hAnsi="Times New Roman"/>
          <w:color w:val="000000"/>
          <w:sz w:val="28"/>
          <w:szCs w:val="28"/>
        </w:rPr>
        <w:t xml:space="preserve">знании и умении применять правила поведения в экстремальных ситуациях: во время грозы, наводнения, пожара, при встрече с опасными животными, насекомыми; стремлении 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195CF8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195CF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5CF8">
        <w:rPr>
          <w:rFonts w:ascii="Times New Roman" w:hAnsi="Times New Roman"/>
          <w:color w:val="000000"/>
          <w:sz w:val="28"/>
          <w:szCs w:val="28"/>
        </w:rPr>
        <w:t>самоподдержки</w:t>
      </w:r>
      <w:proofErr w:type="spellEnd"/>
      <w:r w:rsidRPr="00195CF8">
        <w:rPr>
          <w:rFonts w:ascii="Times New Roman" w:hAnsi="Times New Roman"/>
          <w:color w:val="000000"/>
          <w:sz w:val="28"/>
          <w:szCs w:val="28"/>
        </w:rPr>
        <w:t xml:space="preserve"> и самоконтроля; владении элементами психологической грамотности и поведения в обществе.</w:t>
      </w:r>
      <w:r w:rsidRPr="00195CF8">
        <w:rPr>
          <w:rFonts w:ascii="Times New Roman" w:hAnsi="Times New Roman"/>
          <w:sz w:val="28"/>
          <w:szCs w:val="28"/>
        </w:rPr>
        <w:t xml:space="preserve"> </w:t>
      </w:r>
      <w:r w:rsidRPr="00195CF8">
        <w:rPr>
          <w:rFonts w:ascii="Times New Roman" w:hAnsi="Times New Roman"/>
          <w:sz w:val="28"/>
          <w:szCs w:val="28"/>
        </w:rPr>
        <w:br/>
        <w:t>Методы организации познавательной деятельности и опыта общественного поведения:</w:t>
      </w:r>
      <w:r w:rsidRPr="00195CF8">
        <w:rPr>
          <w:rFonts w:ascii="Times New Roman" w:hAnsi="Times New Roman"/>
          <w:bCs/>
          <w:sz w:val="28"/>
          <w:szCs w:val="28"/>
        </w:rPr>
        <w:br/>
        <w:t xml:space="preserve">- </w:t>
      </w:r>
      <w:r w:rsidRPr="00195CF8">
        <w:rPr>
          <w:rFonts w:ascii="Times New Roman" w:hAnsi="Times New Roman"/>
          <w:sz w:val="28"/>
          <w:szCs w:val="28"/>
        </w:rPr>
        <w:t>методы организации учебной  работы:</w:t>
      </w:r>
      <w:r w:rsidRPr="00195CF8">
        <w:rPr>
          <w:rFonts w:ascii="Times New Roman" w:hAnsi="Times New Roman"/>
          <w:sz w:val="28"/>
          <w:szCs w:val="28"/>
        </w:rPr>
        <w:br/>
        <w:t>а) рассказ, беседа, диалог, самостоятельная работа ( парная, групповая, индивидуальная), работа с книгой;</w:t>
      </w:r>
      <w:r w:rsidRPr="00195CF8">
        <w:rPr>
          <w:rFonts w:ascii="Times New Roman" w:hAnsi="Times New Roman"/>
          <w:sz w:val="28"/>
          <w:szCs w:val="28"/>
        </w:rPr>
        <w:br/>
        <w:t>б) анализ, сравнение, обобщение</w:t>
      </w:r>
      <w:r w:rsidRPr="00195CF8">
        <w:rPr>
          <w:rFonts w:ascii="Times New Roman" w:hAnsi="Times New Roman"/>
          <w:sz w:val="28"/>
          <w:szCs w:val="28"/>
        </w:rPr>
        <w:br/>
        <w:t>- методы контроля и самоконтроля за эффективностью учебно-</w:t>
      </w:r>
    </w:p>
    <w:p w:rsidR="00A02CA4" w:rsidRPr="00195CF8" w:rsidRDefault="00A02CA4" w:rsidP="00520220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познавательной деятельности:</w:t>
      </w:r>
      <w:r w:rsidRPr="00195CF8">
        <w:rPr>
          <w:rFonts w:ascii="Times New Roman" w:hAnsi="Times New Roman"/>
          <w:sz w:val="28"/>
          <w:szCs w:val="28"/>
        </w:rPr>
        <w:br/>
        <w:t>в) опросы - устный,  письменный, групповой, индивидуальный;</w:t>
      </w:r>
      <w:r w:rsidRPr="00195CF8">
        <w:rPr>
          <w:rFonts w:ascii="Times New Roman" w:hAnsi="Times New Roman"/>
          <w:sz w:val="28"/>
          <w:szCs w:val="28"/>
        </w:rPr>
        <w:br/>
      </w:r>
      <w:r w:rsidRPr="00195CF8">
        <w:rPr>
          <w:rFonts w:ascii="Times New Roman" w:eastAsia="Times New Roman CYR" w:hAnsi="Times New Roman"/>
          <w:sz w:val="28"/>
          <w:szCs w:val="28"/>
        </w:rPr>
        <w:t xml:space="preserve">  Ведущие формы работы:</w:t>
      </w:r>
      <w:r w:rsidRPr="00195CF8">
        <w:rPr>
          <w:rFonts w:ascii="Times New Roman" w:eastAsia="Times New Roman CYR" w:hAnsi="Times New Roman"/>
          <w:sz w:val="28"/>
          <w:szCs w:val="28"/>
        </w:rPr>
        <w:br/>
      </w:r>
      <w:r w:rsidRPr="00195CF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95CF8">
        <w:rPr>
          <w:rFonts w:ascii="Times New Roman" w:eastAsia="Times New Roman CYR" w:hAnsi="Times New Roman"/>
          <w:sz w:val="28"/>
          <w:szCs w:val="28"/>
        </w:rPr>
        <w:t>индивидуальная</w:t>
      </w:r>
    </w:p>
    <w:p w:rsidR="00A02CA4" w:rsidRPr="00195CF8" w:rsidRDefault="00A02CA4" w:rsidP="00520220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195CF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95CF8">
        <w:rPr>
          <w:rFonts w:ascii="Times New Roman" w:eastAsia="Times New Roman CYR" w:hAnsi="Times New Roman"/>
          <w:sz w:val="28"/>
          <w:szCs w:val="28"/>
        </w:rPr>
        <w:t>парная</w:t>
      </w:r>
    </w:p>
    <w:p w:rsidR="00A02CA4" w:rsidRPr="00195CF8" w:rsidRDefault="00A02CA4" w:rsidP="00520220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195CF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95CF8">
        <w:rPr>
          <w:rFonts w:ascii="Times New Roman" w:eastAsia="Times New Roman CYR" w:hAnsi="Times New Roman"/>
          <w:sz w:val="28"/>
          <w:szCs w:val="28"/>
        </w:rPr>
        <w:t>дифференцированная</w:t>
      </w:r>
    </w:p>
    <w:p w:rsidR="00A02CA4" w:rsidRPr="00195CF8" w:rsidRDefault="00A02CA4" w:rsidP="00520220">
      <w:pPr>
        <w:pStyle w:val="a9"/>
        <w:spacing w:line="36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195CF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95CF8">
        <w:rPr>
          <w:rFonts w:ascii="Times New Roman" w:eastAsia="Times New Roman CYR" w:hAnsi="Times New Roman"/>
          <w:sz w:val="28"/>
          <w:szCs w:val="28"/>
        </w:rPr>
        <w:t>работа с учебником.</w:t>
      </w:r>
    </w:p>
    <w:p w:rsidR="00533D5A" w:rsidRPr="00195CF8" w:rsidRDefault="00533D5A" w:rsidP="0052022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6.</w:t>
      </w:r>
      <w:r w:rsidRPr="00195C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CF8">
        <w:rPr>
          <w:rFonts w:ascii="Times New Roman" w:hAnsi="Times New Roman"/>
          <w:sz w:val="28"/>
          <w:szCs w:val="28"/>
        </w:rPr>
        <w:t>Содержание учебного материала.</w:t>
      </w:r>
    </w:p>
    <w:p w:rsidR="00533D5A" w:rsidRPr="00195CF8" w:rsidRDefault="00533D5A" w:rsidP="0052022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  </w:t>
      </w:r>
      <w:r w:rsidRPr="00195CF8">
        <w:rPr>
          <w:rFonts w:ascii="Times New Roman" w:hAnsi="Times New Roman"/>
          <w:sz w:val="28"/>
          <w:szCs w:val="28"/>
          <w:lang w:val="en-US"/>
        </w:rPr>
        <w:t>I</w:t>
      </w:r>
      <w:r w:rsidRPr="00195CF8">
        <w:rPr>
          <w:rFonts w:ascii="Times New Roman" w:hAnsi="Times New Roman"/>
          <w:sz w:val="28"/>
          <w:szCs w:val="28"/>
        </w:rPr>
        <w:t>.</w:t>
      </w:r>
      <w:r w:rsidR="00301CAE" w:rsidRPr="00195CF8">
        <w:rPr>
          <w:rFonts w:ascii="Times New Roman" w:hAnsi="Times New Roman"/>
          <w:sz w:val="28"/>
          <w:szCs w:val="28"/>
        </w:rPr>
        <w:t>Основы учения об эволюции</w:t>
      </w:r>
      <w:r w:rsidR="00541229" w:rsidRPr="00195CF8">
        <w:rPr>
          <w:rFonts w:ascii="Times New Roman" w:hAnsi="Times New Roman"/>
          <w:sz w:val="28"/>
          <w:szCs w:val="28"/>
        </w:rPr>
        <w:t>. 19 часов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 Развитие эволюционных представлений.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биологии в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додарвиновский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 период. Господство в науке представлений об «изначальной целесообразности» и изменчивости живой природы. Работы К.Линнея по систематике растений и животных. Эволюционная теория Ж.Б.Ламарка. Первые русские эволюционисты.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Предпосылки возникновения учения Ч.Дарвина: достижения в области естественных наук, экспедиционный материал Ч.Дарвина. Учение Ч.Дарвина об искусственном и естественном отборе. Вид –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Синтез генетики и классического дарвинизма. Эволюционная роль мутаций.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Генетические процессы в популяциях. Формы естественного отбора. Приспособленность  организмов к среде обитания как результат действия естественного отбора.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>. Современные представления о видообразовании. Пути и скорость видообразования: географическое и экологическое видообразование. Эволюционная роль модификаций, физиологические адаптации. Темпы эволюции.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Главные направления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эволюционнго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 процесса. Биологический прогресс и биологический регресс. Пути достижения биологического прогресса. Основные закономерности эволюции: дивергенция, конвергенция, параллелизм;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Возникновение жизни на Земле.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Мифологические представления. Первые научные попытки объяснения сущности и процесса возникновения жизни. Опыты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Ф.Реди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>, эксперименты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Л.Пастера. Теории вечности жизни. Материалистическое представления о возникновении жизни на Земле. Предпосылки возникновения жизни на Земле: космические и планетарные предпосылки; первичная атмосфера и эволюция химических элементов, неорганических и органических молекул </w:t>
      </w:r>
      <w:r w:rsidRPr="00195CF8">
        <w:rPr>
          <w:rFonts w:ascii="Times New Roman" w:hAnsi="Times New Roman" w:cs="Times New Roman"/>
          <w:sz w:val="28"/>
          <w:szCs w:val="28"/>
        </w:rPr>
        <w:lastRenderedPageBreak/>
        <w:t xml:space="preserve">на ранних этапах развития Земли. Современные представления о возникновении жизни; теория А.И.Опарина. Теории происхождения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протобиополимеров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. Эволюция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протобионтов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: формирование внутренней </w:t>
      </w:r>
      <w:proofErr w:type="gramStart"/>
      <w:r w:rsidRPr="00195CF8">
        <w:rPr>
          <w:rFonts w:ascii="Times New Roman" w:hAnsi="Times New Roman" w:cs="Times New Roman"/>
          <w:sz w:val="28"/>
          <w:szCs w:val="28"/>
        </w:rPr>
        <w:t>среды,,</w:t>
      </w:r>
      <w:proofErr w:type="gramEnd"/>
      <w:r w:rsidRPr="00195CF8">
        <w:rPr>
          <w:rFonts w:ascii="Times New Roman" w:hAnsi="Times New Roman" w:cs="Times New Roman"/>
          <w:sz w:val="28"/>
          <w:szCs w:val="28"/>
        </w:rPr>
        <w:t xml:space="preserve"> появление катализаторов органической природы. Начальные этапы биологической эволюции: возникновение фотосинтеза, эукариот, полового процесса и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>.</w:t>
      </w:r>
    </w:p>
    <w:p w:rsidR="00301CAE" w:rsidRPr="00195CF8" w:rsidRDefault="00301CAE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О</w:t>
      </w:r>
      <w:r w:rsidR="00541229" w:rsidRPr="00195CF8">
        <w:rPr>
          <w:rFonts w:ascii="Times New Roman" w:hAnsi="Times New Roman" w:cs="Times New Roman"/>
          <w:sz w:val="28"/>
          <w:szCs w:val="28"/>
        </w:rPr>
        <w:t>сновы селекции и биотехнологии</w:t>
      </w:r>
      <w:r w:rsidRPr="00195CF8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541229" w:rsidRPr="00195CF8">
        <w:rPr>
          <w:rFonts w:ascii="Times New Roman" w:hAnsi="Times New Roman" w:cs="Times New Roman"/>
          <w:sz w:val="28"/>
          <w:szCs w:val="28"/>
        </w:rPr>
        <w:t>7 часов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Развитие жизни на Земле. 7 часов.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Развитие жизни на Земле в архейскую и протерозойскую эру.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Развитие жизни на Земле в палеозойскую эру. Эволюция растений: появление первых сосудистых растений: папоротники, семенные папоротники, голосеменные растения. Возникновение позвоночных (рыб, земноводных, пресмыкающихся). 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Развитие жизни на Земле в мезозойскую эру. Появление и распространение покрытосеменных. Возникновение птиц и млекопитающих. Вымирание древних голосеменных растений и пресмыкающихся.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Развитие жизни в кайнозойскую эру. Появление и распространение, развитие цветковых растений; многообразие насекомых. Развитие плацентарных млекопитающих, появление хищных. Появление приматов, первых представителей семейства Люди. Четвертичный период: эволюция млекопитающих, развитие приматов, направления эволюции человека и человекообразных обезьян.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Происхождение человека.</w:t>
      </w:r>
      <w:r w:rsidR="00541229" w:rsidRPr="00195CF8">
        <w:rPr>
          <w:rFonts w:ascii="Times New Roman" w:hAnsi="Times New Roman" w:cs="Times New Roman"/>
          <w:sz w:val="28"/>
          <w:szCs w:val="28"/>
        </w:rPr>
        <w:t xml:space="preserve"> Антропогенез.</w:t>
      </w:r>
      <w:r w:rsidRPr="0019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Место человека в природе. Систематическое положение вида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первые современные люди. 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lastRenderedPageBreak/>
        <w:t xml:space="preserve"> Свойства человека как биологического вида. Популяционная структура вида; человеческие расы,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расообразование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>, единство происхождения рас.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Свойства человека как биосоциального существа. Движущие силы антропогенеза. Ф.Энгельс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</w:t>
      </w:r>
      <w:r w:rsidRPr="00195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5CF8">
        <w:rPr>
          <w:rFonts w:ascii="Times New Roman" w:hAnsi="Times New Roman" w:cs="Times New Roman"/>
          <w:sz w:val="28"/>
          <w:szCs w:val="28"/>
        </w:rPr>
        <w:t>. Основы</w:t>
      </w:r>
      <w:r w:rsidR="00541229" w:rsidRPr="00195CF8">
        <w:rPr>
          <w:rFonts w:ascii="Times New Roman" w:hAnsi="Times New Roman" w:cs="Times New Roman"/>
          <w:sz w:val="28"/>
          <w:szCs w:val="28"/>
        </w:rPr>
        <w:t xml:space="preserve"> экологии и учения о биосфере.20</w:t>
      </w:r>
      <w:r w:rsidRPr="00195CF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 Экосистемы.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История формирования сообществ живых организмов. Естественные сообщества живых организмов. Биогеоценозы. Компоненты биогеоценозов: продуценты,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>. Биоценозы: видовое разнообразие, плотность популяций, биомасса.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Абиотические факторы среды. Роль температуры, освещённости, влажности и других факторов в жизнедеятельности сообществ. Интенсивность действия факторов среды, ограничивающий фактор. Взаимодействие факторов среды, пределы выносливости.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Биотические факторы среды. Цепи и сети питания. Экологические пирамиды чисел, биомассы, энергии. Смена биогеоценозов (биоценозов). Причины смены, формирование новых сообществ.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Формы взаимоотношений между организмами. Позитивные отношения: симбиоз, кооперация. Мутуализм, комменсализм. Антибиотические отношения: хищничество, паразитизм, конкуренция. Нейтральные отношения – нейтрализм.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 Биосфера. Охрана биосферы.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Биосфера – живая оболочка планеты. Структура биосферы: литосфера, гидросфера, атмосфера. Компоненты биосферы: живое вещество, видовой </w:t>
      </w:r>
      <w:r w:rsidRPr="00195CF8">
        <w:rPr>
          <w:rFonts w:ascii="Times New Roman" w:hAnsi="Times New Roman" w:cs="Times New Roman"/>
          <w:sz w:val="28"/>
          <w:szCs w:val="28"/>
        </w:rPr>
        <w:lastRenderedPageBreak/>
        <w:t xml:space="preserve">состав, разнообразие и вклад в биомассу,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биокосное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 и косное вещество биосферы (В.И.Вернадский). Круговорот веществ в природе.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 Человек и биосфера. 8 часов.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Антропогенные факторы воздействия на биоценозы (роль человека в природе). Проблемы рационального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природоиспользования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>, охраны природы: защита от загрязнения,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 Использование человеком в хозяйственной деятельности принципов организации растений и животных. Формы живого в природе и их промышленные аналоги.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  </w:t>
      </w:r>
      <w:r w:rsidRPr="00195C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5CF8">
        <w:rPr>
          <w:rFonts w:ascii="Times New Roman" w:hAnsi="Times New Roman" w:cs="Times New Roman"/>
          <w:sz w:val="28"/>
          <w:szCs w:val="28"/>
        </w:rPr>
        <w:t xml:space="preserve">. Обобщение и итоговое повторение учебного материала </w:t>
      </w:r>
      <w:r w:rsidRPr="00195CF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95CF8">
        <w:rPr>
          <w:rFonts w:ascii="Times New Roman" w:hAnsi="Times New Roman" w:cs="Times New Roman"/>
          <w:sz w:val="28"/>
          <w:szCs w:val="28"/>
        </w:rPr>
        <w:t xml:space="preserve"> – </w:t>
      </w:r>
      <w:r w:rsidRPr="00195C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C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95CF8">
        <w:rPr>
          <w:rFonts w:ascii="Times New Roman" w:hAnsi="Times New Roman" w:cs="Times New Roman"/>
          <w:sz w:val="28"/>
          <w:szCs w:val="28"/>
        </w:rPr>
        <w:t xml:space="preserve">. </w:t>
      </w:r>
      <w:r w:rsidR="00541229" w:rsidRPr="00195CF8">
        <w:rPr>
          <w:rFonts w:ascii="Times New Roman" w:hAnsi="Times New Roman" w:cs="Times New Roman"/>
          <w:sz w:val="28"/>
          <w:szCs w:val="28"/>
        </w:rPr>
        <w:t>7 часов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Требования к уровню подготовки.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основные свойства живой материи и методы её изучения;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уровни организации жизни: молекулярный, клеточный, организменный, популяционно-видовой, биогеоценотический и биосферный, их характеристики;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основные закономерности эволюции и её результаты;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особенности антропогенного воздействия на природу и его последствия;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место человека в ноосфере.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выявлять основные компоненты каждого уровня жизни;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раскрывать содержание основных биологических понятий и терминов;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готовить микропрепараты и работать с микроскопом;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пользоваться научно-популярной и периодической литературой;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участвовать в мероприятиях по охране природы;</w:t>
      </w:r>
    </w:p>
    <w:p w:rsidR="00533D5A" w:rsidRPr="00195CF8" w:rsidRDefault="00533D5A" w:rsidP="00520220">
      <w:pPr>
        <w:tabs>
          <w:tab w:val="left" w:pos="83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 - самостоятельно работать со всеми компонентами учебника и другими источниками информации.</w:t>
      </w:r>
    </w:p>
    <w:p w:rsidR="00533D5A" w:rsidRPr="00195CF8" w:rsidRDefault="00533D5A" w:rsidP="00520220">
      <w:pPr>
        <w:pBdr>
          <w:bottom w:val="single" w:sz="6" w:space="0" w:color="D6DDB9"/>
        </w:pBdr>
        <w:spacing w:after="0" w:line="36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Требования к уровню подготовки выпускников</w:t>
      </w:r>
    </w:p>
    <w:p w:rsidR="00533D5A" w:rsidRPr="00195CF8" w:rsidRDefault="00533D5A" w:rsidP="00520220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изучения биологии на базовом уровне обучающийся должен</w:t>
      </w:r>
    </w:p>
    <w:p w:rsidR="00533D5A" w:rsidRPr="00195CF8" w:rsidRDefault="00533D5A" w:rsidP="00520220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color w:val="000000"/>
          <w:sz w:val="28"/>
          <w:szCs w:val="28"/>
        </w:rPr>
        <w:t>знать/понимать:</w:t>
      </w:r>
    </w:p>
    <w:p w:rsidR="00533D5A" w:rsidRPr="00195CF8" w:rsidRDefault="00533D5A" w:rsidP="00520220">
      <w:pPr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положения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533D5A" w:rsidRPr="00195CF8" w:rsidRDefault="00533D5A" w:rsidP="00520220">
      <w:pPr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строение биологических объектов: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клетки; генов и хромосом; вида и экосистем (структура);</w:t>
      </w:r>
    </w:p>
    <w:p w:rsidR="00533D5A" w:rsidRPr="00195CF8" w:rsidRDefault="00533D5A" w:rsidP="00520220">
      <w:pPr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сущность биологических процессов: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33D5A" w:rsidRPr="00195CF8" w:rsidRDefault="00533D5A" w:rsidP="00520220">
      <w:pPr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вклад выдающихся ученых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в развитие биологической науки;</w:t>
      </w:r>
    </w:p>
    <w:p w:rsidR="00533D5A" w:rsidRPr="00195CF8" w:rsidRDefault="00533D5A" w:rsidP="00520220">
      <w:pPr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биологическую терминологию и символику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3D5A" w:rsidRPr="00195CF8" w:rsidRDefault="00533D5A" w:rsidP="00520220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533D5A" w:rsidRPr="00195CF8" w:rsidRDefault="00533D5A" w:rsidP="00520220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объяснять: 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33D5A" w:rsidRPr="00195CF8" w:rsidRDefault="00533D5A" w:rsidP="00520220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решать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33D5A" w:rsidRPr="00195CF8" w:rsidRDefault="00533D5A" w:rsidP="00520220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описывать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особей видов по морфологическому критерию;</w:t>
      </w:r>
    </w:p>
    <w:p w:rsidR="00533D5A" w:rsidRPr="00195CF8" w:rsidRDefault="00533D5A" w:rsidP="00520220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выявлять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33D5A" w:rsidRPr="00195CF8" w:rsidRDefault="00533D5A" w:rsidP="00520220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сравнивать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95CF8">
        <w:rPr>
          <w:rFonts w:ascii="Times New Roman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195CF8">
        <w:rPr>
          <w:rFonts w:ascii="Times New Roman" w:hAnsi="Times New Roman" w:cs="Times New Roman"/>
          <w:color w:val="000000"/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533D5A" w:rsidRPr="00195CF8" w:rsidRDefault="00533D5A" w:rsidP="0052022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анализировать и оценивать </w:t>
      </w:r>
      <w:r w:rsidRPr="00195CF8">
        <w:rPr>
          <w:rFonts w:ascii="Times New Roman" w:hAnsi="Times New Roman" w:cs="Times New Roman"/>
          <w:color w:val="000000"/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проблемы.</w:t>
      </w:r>
    </w:p>
    <w:p w:rsidR="00237152" w:rsidRPr="00195CF8" w:rsidRDefault="00237152" w:rsidP="0052022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D5A" w:rsidRPr="00195CF8" w:rsidRDefault="00237152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7. Учебно-методическое и материально-техническое обеспечение  </w:t>
      </w:r>
    </w:p>
    <w:p w:rsidR="00362142" w:rsidRPr="00195CF8" w:rsidRDefault="00362142" w:rsidP="00520220">
      <w:pPr>
        <w:pStyle w:val="2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Каменский А.А., </w:t>
      </w:r>
      <w:proofErr w:type="spellStart"/>
      <w:r w:rsidRPr="00195CF8">
        <w:rPr>
          <w:rFonts w:ascii="Times New Roman" w:hAnsi="Times New Roman"/>
          <w:sz w:val="28"/>
          <w:szCs w:val="28"/>
        </w:rPr>
        <w:t>Криксунов</w:t>
      </w:r>
      <w:proofErr w:type="spellEnd"/>
      <w:r w:rsidRPr="00195CF8">
        <w:rPr>
          <w:rFonts w:ascii="Times New Roman" w:hAnsi="Times New Roman"/>
          <w:sz w:val="28"/>
          <w:szCs w:val="28"/>
        </w:rPr>
        <w:t xml:space="preserve"> Е.А. Общая биология 10-11</w:t>
      </w:r>
      <w:r w:rsidR="00237152" w:rsidRPr="00195CF8">
        <w:rPr>
          <w:rFonts w:ascii="Times New Roman" w:hAnsi="Times New Roman"/>
          <w:sz w:val="28"/>
          <w:szCs w:val="28"/>
        </w:rPr>
        <w:t>класс. Учебник. - М: Дрофа, 2018</w:t>
      </w:r>
      <w:r w:rsidR="00B81AA1" w:rsidRPr="00195CF8">
        <w:rPr>
          <w:rFonts w:ascii="Times New Roman" w:hAnsi="Times New Roman"/>
          <w:sz w:val="28"/>
          <w:szCs w:val="28"/>
        </w:rPr>
        <w:t>г</w:t>
      </w:r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pStyle w:val="2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Программа по биологии для общеобразовательных школ, гимназий, лицеев. Министерство </w:t>
      </w:r>
      <w:r w:rsidR="00520220" w:rsidRPr="00195CF8">
        <w:rPr>
          <w:rFonts w:ascii="Times New Roman" w:hAnsi="Times New Roman"/>
          <w:sz w:val="28"/>
          <w:szCs w:val="28"/>
        </w:rPr>
        <w:t>образования РФ. – М: Дрофа, 2018</w:t>
      </w:r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pStyle w:val="2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Тематическое и поурочное планирование по биологии 10-11класс. К учебнику </w:t>
      </w:r>
      <w:proofErr w:type="spellStart"/>
      <w:r w:rsidRPr="00195CF8">
        <w:rPr>
          <w:rFonts w:ascii="Times New Roman" w:hAnsi="Times New Roman"/>
          <w:sz w:val="28"/>
          <w:szCs w:val="28"/>
        </w:rPr>
        <w:t>А.А.Каменского</w:t>
      </w:r>
      <w:proofErr w:type="spellEnd"/>
      <w:r w:rsidRPr="00195C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5CF8">
        <w:rPr>
          <w:rFonts w:ascii="Times New Roman" w:hAnsi="Times New Roman"/>
          <w:sz w:val="28"/>
          <w:szCs w:val="28"/>
        </w:rPr>
        <w:t>Е.А.Криксунова</w:t>
      </w:r>
      <w:proofErr w:type="spellEnd"/>
      <w:r w:rsidRPr="00195C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5CF8">
        <w:rPr>
          <w:rFonts w:ascii="Times New Roman" w:hAnsi="Times New Roman"/>
          <w:sz w:val="28"/>
          <w:szCs w:val="28"/>
        </w:rPr>
        <w:t>В.В.Пасечника</w:t>
      </w:r>
      <w:proofErr w:type="spellEnd"/>
      <w:r w:rsidRPr="00195CF8">
        <w:rPr>
          <w:rFonts w:ascii="Times New Roman" w:hAnsi="Times New Roman"/>
          <w:sz w:val="28"/>
          <w:szCs w:val="28"/>
        </w:rPr>
        <w:t xml:space="preserve"> «Общая биол</w:t>
      </w:r>
      <w:r w:rsidR="00A84E17" w:rsidRPr="00195CF8">
        <w:rPr>
          <w:rFonts w:ascii="Times New Roman" w:hAnsi="Times New Roman"/>
          <w:sz w:val="28"/>
          <w:szCs w:val="28"/>
        </w:rPr>
        <w:t>огия. 1</w:t>
      </w:r>
      <w:r w:rsidR="00520220" w:rsidRPr="00195CF8">
        <w:rPr>
          <w:rFonts w:ascii="Times New Roman" w:hAnsi="Times New Roman"/>
          <w:sz w:val="28"/>
          <w:szCs w:val="28"/>
        </w:rPr>
        <w:t>0-11кл.» - М: Дрофа, 2018</w:t>
      </w:r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pStyle w:val="2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Оценка качества подготовки выпускников средней (полной) школы по биологии.  Министерство </w:t>
      </w:r>
      <w:r w:rsidR="00520220" w:rsidRPr="00195CF8">
        <w:rPr>
          <w:rFonts w:ascii="Times New Roman" w:hAnsi="Times New Roman"/>
          <w:sz w:val="28"/>
          <w:szCs w:val="28"/>
        </w:rPr>
        <w:t>образования РФ. – М: Дрофа, 2018</w:t>
      </w:r>
    </w:p>
    <w:p w:rsidR="00362142" w:rsidRPr="00195CF8" w:rsidRDefault="00362142" w:rsidP="00520220">
      <w:pPr>
        <w:pStyle w:val="2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Иванова Т.В. Тесты по биолог</w:t>
      </w:r>
      <w:r w:rsidR="00F26F93" w:rsidRPr="00195CF8">
        <w:rPr>
          <w:rFonts w:ascii="Times New Roman" w:hAnsi="Times New Roman"/>
          <w:sz w:val="28"/>
          <w:szCs w:val="28"/>
        </w:rPr>
        <w:t xml:space="preserve">ии 6-11 класс. – М: </w:t>
      </w:r>
      <w:proofErr w:type="spellStart"/>
      <w:r w:rsidR="00F26F93" w:rsidRPr="00195CF8">
        <w:rPr>
          <w:rFonts w:ascii="Times New Roman" w:hAnsi="Times New Roman"/>
          <w:sz w:val="28"/>
          <w:szCs w:val="28"/>
        </w:rPr>
        <w:t>Астрель</w:t>
      </w:r>
      <w:proofErr w:type="spellEnd"/>
      <w:r w:rsidR="00F26F93" w:rsidRPr="00195CF8">
        <w:rPr>
          <w:rFonts w:ascii="Times New Roman" w:hAnsi="Times New Roman"/>
          <w:sz w:val="28"/>
          <w:szCs w:val="28"/>
        </w:rPr>
        <w:t>, 20</w:t>
      </w:r>
      <w:r w:rsidRPr="00195CF8">
        <w:rPr>
          <w:rFonts w:ascii="Times New Roman" w:hAnsi="Times New Roman"/>
          <w:sz w:val="28"/>
          <w:szCs w:val="28"/>
        </w:rPr>
        <w:t>1</w:t>
      </w:r>
      <w:r w:rsidR="00520220" w:rsidRPr="00195CF8">
        <w:rPr>
          <w:rFonts w:ascii="Times New Roman" w:hAnsi="Times New Roman"/>
          <w:sz w:val="28"/>
          <w:szCs w:val="28"/>
        </w:rPr>
        <w:t>8</w:t>
      </w:r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Кириленко А.А. Биология. Сборник задач по </w:t>
      </w:r>
      <w:r w:rsidR="00520220" w:rsidRPr="00195CF8">
        <w:rPr>
          <w:rFonts w:ascii="Times New Roman" w:hAnsi="Times New Roman" w:cs="Times New Roman"/>
          <w:sz w:val="28"/>
          <w:szCs w:val="28"/>
        </w:rPr>
        <w:t>генетике.- Р. н/Д., Легион, 2018</w:t>
      </w:r>
      <w:r w:rsidRPr="00195CF8">
        <w:rPr>
          <w:rFonts w:ascii="Times New Roman" w:hAnsi="Times New Roman" w:cs="Times New Roman"/>
          <w:sz w:val="28"/>
          <w:szCs w:val="28"/>
        </w:rPr>
        <w:t>.</w:t>
      </w:r>
    </w:p>
    <w:p w:rsidR="00362142" w:rsidRPr="00195CF8" w:rsidRDefault="00362142" w:rsidP="00520220">
      <w:pPr>
        <w:pStyle w:val="2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Кучменко В.С. Оценка качества подготовки выпускников </w:t>
      </w:r>
      <w:r w:rsidR="00520220" w:rsidRPr="00195CF8">
        <w:rPr>
          <w:rFonts w:ascii="Times New Roman" w:hAnsi="Times New Roman"/>
          <w:sz w:val="28"/>
          <w:szCs w:val="28"/>
        </w:rPr>
        <w:t>средней  школы. – М: Дрофа, 2018</w:t>
      </w:r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F8">
        <w:rPr>
          <w:rFonts w:ascii="Times New Roman" w:hAnsi="Times New Roman" w:cs="Times New Roman"/>
          <w:sz w:val="28"/>
          <w:szCs w:val="28"/>
        </w:rPr>
        <w:t xml:space="preserve">Кириленко А.А. Биология. Подготовка к ЕГЭ-2015. – </w:t>
      </w:r>
      <w:r w:rsidRPr="00195CF8">
        <w:rPr>
          <w:rFonts w:ascii="Times New Roman" w:hAnsi="Times New Roman" w:cs="Times New Roman"/>
          <w:sz w:val="28"/>
          <w:szCs w:val="28"/>
          <w:shd w:val="clear" w:color="auto" w:fill="FFFFFF"/>
        </w:rPr>
        <w:t>Р. н/Д.</w:t>
      </w:r>
      <w:r w:rsidR="00520220" w:rsidRPr="00195CF8">
        <w:rPr>
          <w:rFonts w:ascii="Times New Roman" w:hAnsi="Times New Roman" w:cs="Times New Roman"/>
          <w:sz w:val="28"/>
          <w:szCs w:val="28"/>
        </w:rPr>
        <w:t>, Легион, 2017</w:t>
      </w:r>
      <w:r w:rsidRPr="00195CF8">
        <w:rPr>
          <w:rFonts w:ascii="Times New Roman" w:hAnsi="Times New Roman" w:cs="Times New Roman"/>
          <w:sz w:val="28"/>
          <w:szCs w:val="28"/>
        </w:rPr>
        <w:t>.</w:t>
      </w:r>
    </w:p>
    <w:p w:rsidR="00362142" w:rsidRPr="00195CF8" w:rsidRDefault="00362142" w:rsidP="00520220">
      <w:pPr>
        <w:pStyle w:val="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                          Оборудование кабинета.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lastRenderedPageBreak/>
        <w:t>1.Ученические столы двухместные с комплектом стульев.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2.Стол учительский.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3.Компьютерный стол.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4.Шкафы для хранения учебников, дидактических </w:t>
      </w:r>
      <w:proofErr w:type="spellStart"/>
      <w:proofErr w:type="gramStart"/>
      <w:r w:rsidRPr="00195CF8">
        <w:rPr>
          <w:rFonts w:ascii="Times New Roman" w:hAnsi="Times New Roman"/>
          <w:sz w:val="28"/>
          <w:szCs w:val="28"/>
        </w:rPr>
        <w:t>материалов,пособий</w:t>
      </w:r>
      <w:proofErr w:type="spellEnd"/>
      <w:proofErr w:type="gramEnd"/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5.Настенная доска с держателями для таблиц и карт.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              Технические средства 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1.Персональный компьютер.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2.Мультимедийный проектор.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3.</w:t>
      </w:r>
      <w:proofErr w:type="gramStart"/>
      <w:r w:rsidRPr="00195CF8">
        <w:rPr>
          <w:rFonts w:ascii="Times New Roman" w:hAnsi="Times New Roman"/>
          <w:sz w:val="28"/>
          <w:szCs w:val="28"/>
        </w:rPr>
        <w:t>Сканер,принтер</w:t>
      </w:r>
      <w:proofErr w:type="gramEnd"/>
      <w:r w:rsidRPr="00195CF8">
        <w:rPr>
          <w:rFonts w:ascii="Times New Roman" w:hAnsi="Times New Roman"/>
          <w:sz w:val="28"/>
          <w:szCs w:val="28"/>
        </w:rPr>
        <w:t>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4.Телевизор.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 xml:space="preserve">           Учебно-практическое и учебно-лабораторное оборудование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1.Цифровая лаборатория.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2.Микроскопы.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3.Таблицы: «Молекулярный уровень», «Цитология», «Биоценоз», «Биогеоценоз».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Информационное  обеспечение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1.Интернет-</w:t>
      </w:r>
      <w:proofErr w:type="gramStart"/>
      <w:r w:rsidRPr="00195CF8">
        <w:rPr>
          <w:rFonts w:ascii="Times New Roman" w:hAnsi="Times New Roman"/>
          <w:sz w:val="28"/>
          <w:szCs w:val="28"/>
        </w:rPr>
        <w:t>ресурсы,соответствующие</w:t>
      </w:r>
      <w:proofErr w:type="gramEnd"/>
      <w:r w:rsidRPr="00195CF8">
        <w:rPr>
          <w:rFonts w:ascii="Times New Roman" w:hAnsi="Times New Roman"/>
          <w:sz w:val="28"/>
          <w:szCs w:val="28"/>
        </w:rPr>
        <w:t xml:space="preserve"> тематике программы по биологии:</w:t>
      </w:r>
    </w:p>
    <w:p w:rsidR="00362142" w:rsidRPr="00195CF8" w:rsidRDefault="006A694B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://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school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-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collection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.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edu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.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(Единая</w:t>
        </w:r>
      </w:hyperlink>
      <w:r w:rsidR="00362142" w:rsidRPr="00195CF8">
        <w:rPr>
          <w:rFonts w:ascii="Times New Roman" w:hAnsi="Times New Roman"/>
          <w:sz w:val="28"/>
          <w:szCs w:val="28"/>
        </w:rPr>
        <w:t xml:space="preserve"> образовательная коллекция ЦОР)</w:t>
      </w:r>
    </w:p>
    <w:p w:rsidR="00362142" w:rsidRPr="00195CF8" w:rsidRDefault="006A694B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://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/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collection</w:t>
        </w:r>
      </w:hyperlink>
    </w:p>
    <w:p w:rsidR="00362142" w:rsidRPr="00195CF8" w:rsidRDefault="006A694B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.</w:t>
        </w:r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362142" w:rsidRPr="00195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142" w:rsidRPr="00195CF8">
        <w:rPr>
          <w:rFonts w:ascii="Times New Roman" w:hAnsi="Times New Roman"/>
          <w:sz w:val="28"/>
          <w:szCs w:val="28"/>
        </w:rPr>
        <w:t>Видио</w:t>
      </w:r>
      <w:proofErr w:type="spellEnd"/>
      <w:r w:rsidR="00362142" w:rsidRPr="00195CF8">
        <w:rPr>
          <w:rFonts w:ascii="Times New Roman" w:hAnsi="Times New Roman"/>
          <w:sz w:val="28"/>
          <w:szCs w:val="28"/>
        </w:rPr>
        <w:t>-уроки по биологии</w:t>
      </w:r>
    </w:p>
    <w:p w:rsidR="00362142" w:rsidRPr="00195CF8" w:rsidRDefault="006A694B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metodisty</w:t>
        </w:r>
        <w:proofErr w:type="spellEnd"/>
        <w:r w:rsidR="00362142" w:rsidRPr="00195CF8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362142" w:rsidRPr="00195CF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62142" w:rsidRPr="00195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142" w:rsidRPr="00195CF8">
        <w:rPr>
          <w:rFonts w:ascii="Times New Roman" w:hAnsi="Times New Roman"/>
          <w:sz w:val="28"/>
          <w:szCs w:val="28"/>
        </w:rPr>
        <w:t>Видио</w:t>
      </w:r>
      <w:proofErr w:type="spellEnd"/>
      <w:r w:rsidR="00362142" w:rsidRPr="00195CF8">
        <w:rPr>
          <w:rFonts w:ascii="Times New Roman" w:hAnsi="Times New Roman"/>
          <w:sz w:val="28"/>
          <w:szCs w:val="28"/>
        </w:rPr>
        <w:t>-уроки по биологии</w:t>
      </w:r>
    </w:p>
    <w:p w:rsidR="00362142" w:rsidRPr="00195CF8" w:rsidRDefault="00362142" w:rsidP="0052022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CF8">
        <w:rPr>
          <w:rFonts w:ascii="Times New Roman" w:hAnsi="Times New Roman"/>
          <w:sz w:val="28"/>
          <w:szCs w:val="28"/>
        </w:rPr>
        <w:t>900</w:t>
      </w:r>
      <w:proofErr w:type="spellStart"/>
      <w:r w:rsidRPr="00195CF8">
        <w:rPr>
          <w:rFonts w:ascii="Times New Roman" w:hAnsi="Times New Roman"/>
          <w:sz w:val="28"/>
          <w:szCs w:val="28"/>
          <w:lang w:val="en-US"/>
        </w:rPr>
        <w:t>igr</w:t>
      </w:r>
      <w:proofErr w:type="spellEnd"/>
      <w:r w:rsidRPr="00195CF8">
        <w:rPr>
          <w:rFonts w:ascii="Times New Roman" w:hAnsi="Times New Roman"/>
          <w:sz w:val="28"/>
          <w:szCs w:val="28"/>
        </w:rPr>
        <w:t>.</w:t>
      </w:r>
      <w:r w:rsidRPr="00195CF8">
        <w:rPr>
          <w:rFonts w:ascii="Times New Roman" w:hAnsi="Times New Roman"/>
          <w:sz w:val="28"/>
          <w:szCs w:val="28"/>
          <w:lang w:val="en-US"/>
        </w:rPr>
        <w:t>net</w:t>
      </w:r>
      <w:r w:rsidRPr="00195CF8">
        <w:rPr>
          <w:rFonts w:ascii="Times New Roman" w:hAnsi="Times New Roman"/>
          <w:sz w:val="28"/>
          <w:szCs w:val="28"/>
        </w:rPr>
        <w:t xml:space="preserve"> Презентации по биологии</w:t>
      </w:r>
    </w:p>
    <w:p w:rsidR="006E1E2C" w:rsidRPr="00195CF8" w:rsidRDefault="006E1E2C" w:rsidP="00520220">
      <w:pPr>
        <w:pStyle w:val="c2c2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6E1E2C" w:rsidRPr="00195CF8" w:rsidRDefault="006E1E2C" w:rsidP="00520220">
      <w:pPr>
        <w:pStyle w:val="c2c2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6E1E2C" w:rsidRPr="00195CF8" w:rsidRDefault="006E1E2C" w:rsidP="00520220">
      <w:pPr>
        <w:pStyle w:val="c2c2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6E1E2C" w:rsidRPr="00195CF8" w:rsidRDefault="006E1E2C" w:rsidP="00520220">
      <w:pPr>
        <w:pStyle w:val="c2c2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6E1E2C" w:rsidRPr="00195CF8" w:rsidRDefault="006E1E2C" w:rsidP="00520220">
      <w:pPr>
        <w:pStyle w:val="c2c2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</w:p>
    <w:p w:rsidR="00533D5A" w:rsidRPr="00195CF8" w:rsidRDefault="00533D5A" w:rsidP="00520220">
      <w:pPr>
        <w:pStyle w:val="c2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rStyle w:val="c9c10"/>
          <w:bCs/>
          <w:color w:val="000000"/>
          <w:sz w:val="28"/>
          <w:szCs w:val="28"/>
        </w:rPr>
        <w:t>Критерии и нормы оценивания.</w:t>
      </w:r>
    </w:p>
    <w:p w:rsidR="00533D5A" w:rsidRPr="00195CF8" w:rsidRDefault="00533D5A" w:rsidP="00520220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rStyle w:val="c10c0c49"/>
          <w:bCs/>
          <w:iCs/>
          <w:color w:val="000000"/>
          <w:sz w:val="28"/>
          <w:szCs w:val="28"/>
        </w:rPr>
        <w:t xml:space="preserve">Оценка </w:t>
      </w:r>
      <w:proofErr w:type="gramStart"/>
      <w:r w:rsidRPr="00195CF8">
        <w:rPr>
          <w:rStyle w:val="c10c0c49"/>
          <w:bCs/>
          <w:iCs/>
          <w:color w:val="000000"/>
          <w:sz w:val="28"/>
          <w:szCs w:val="28"/>
        </w:rPr>
        <w:t>устного  ответа</w:t>
      </w:r>
      <w:proofErr w:type="gramEnd"/>
      <w:r w:rsidRPr="00195CF8">
        <w:rPr>
          <w:rStyle w:val="c10c0c49"/>
          <w:bCs/>
          <w:iCs/>
          <w:color w:val="000000"/>
          <w:sz w:val="28"/>
          <w:szCs w:val="28"/>
        </w:rPr>
        <w:t xml:space="preserve"> обучающихся</w:t>
      </w:r>
    </w:p>
    <w:p w:rsidR="00533D5A" w:rsidRPr="00195CF8" w:rsidRDefault="00533D5A" w:rsidP="00520220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5CF8">
        <w:rPr>
          <w:rStyle w:val="c10"/>
          <w:bCs/>
          <w:color w:val="000000"/>
          <w:sz w:val="28"/>
          <w:szCs w:val="28"/>
        </w:rPr>
        <w:lastRenderedPageBreak/>
        <w:t>Отметка "5"</w:t>
      </w:r>
      <w:r w:rsidRPr="00195CF8">
        <w:rPr>
          <w:color w:val="000000"/>
          <w:sz w:val="28"/>
          <w:szCs w:val="28"/>
        </w:rPr>
        <w:t> ставится в случае:</w:t>
      </w:r>
    </w:p>
    <w:p w:rsidR="00533D5A" w:rsidRPr="00195CF8" w:rsidRDefault="00533D5A" w:rsidP="00195CF8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1. Знания, понимания, глубины усвоения обучающимся всего объёма программного материала.</w:t>
      </w:r>
      <w:r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95CF8">
        <w:rPr>
          <w:color w:val="000000"/>
          <w:sz w:val="28"/>
          <w:szCs w:val="28"/>
        </w:rPr>
        <w:t>межпредметные</w:t>
      </w:r>
      <w:proofErr w:type="spellEnd"/>
      <w:r w:rsidRPr="00195CF8">
        <w:rPr>
          <w:color w:val="000000"/>
          <w:sz w:val="28"/>
          <w:szCs w:val="28"/>
        </w:rPr>
        <w:t xml:space="preserve"> и </w:t>
      </w:r>
      <w:proofErr w:type="spellStart"/>
      <w:r w:rsidRPr="00195CF8">
        <w:rPr>
          <w:color w:val="000000"/>
          <w:sz w:val="28"/>
          <w:szCs w:val="28"/>
        </w:rPr>
        <w:t>внутрипредметные</w:t>
      </w:r>
      <w:proofErr w:type="spellEnd"/>
      <w:r w:rsidRPr="00195CF8">
        <w:rPr>
          <w:color w:val="000000"/>
          <w:sz w:val="28"/>
          <w:szCs w:val="28"/>
        </w:rPr>
        <w:t xml:space="preserve"> связи, творчески применяет полученные знания в незнакомой ситуации.</w:t>
      </w:r>
      <w:r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br/>
      </w:r>
      <w:r w:rsidRPr="00195CF8">
        <w:rPr>
          <w:rStyle w:val="c10"/>
          <w:bCs/>
          <w:color w:val="000000"/>
          <w:sz w:val="28"/>
          <w:szCs w:val="28"/>
        </w:rPr>
        <w:t>Отметка "4":</w:t>
      </w:r>
      <w:r w:rsidRPr="00195CF8">
        <w:rPr>
          <w:color w:val="000000"/>
          <w:sz w:val="28"/>
          <w:szCs w:val="28"/>
        </w:rPr>
        <w:t> </w:t>
      </w:r>
    </w:p>
    <w:p w:rsidR="00533D5A" w:rsidRPr="006E1E2C" w:rsidRDefault="006E1E2C" w:rsidP="00195CF8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CF8">
        <w:rPr>
          <w:color w:val="000000"/>
          <w:sz w:val="28"/>
          <w:szCs w:val="28"/>
        </w:rPr>
        <w:t>1.</w:t>
      </w:r>
      <w:r w:rsidR="00533D5A" w:rsidRPr="00195CF8">
        <w:rPr>
          <w:color w:val="000000"/>
          <w:sz w:val="28"/>
          <w:szCs w:val="28"/>
        </w:rPr>
        <w:t>Знание всего изученного программного материала.</w:t>
      </w:r>
      <w:r w:rsidR="00533D5A"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br/>
        <w:t>2.</w:t>
      </w:r>
      <w:r w:rsidR="00533D5A" w:rsidRPr="00195CF8">
        <w:rPr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 предметные связи, применять полученные знания на практике.</w:t>
      </w:r>
      <w:r w:rsidR="00533D5A"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br/>
        <w:t>3.</w:t>
      </w:r>
      <w:r w:rsidR="00533D5A" w:rsidRPr="00195CF8">
        <w:rPr>
          <w:color w:val="000000"/>
          <w:sz w:val="28"/>
          <w:szCs w:val="28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="00533D5A" w:rsidRPr="00195CF8">
        <w:rPr>
          <w:rStyle w:val="apple-converted-space"/>
          <w:color w:val="000000"/>
          <w:sz w:val="28"/>
          <w:szCs w:val="28"/>
        </w:rPr>
        <w:t> </w:t>
      </w:r>
      <w:r w:rsidR="00533D5A" w:rsidRPr="00195CF8">
        <w:rPr>
          <w:color w:val="000000"/>
          <w:sz w:val="28"/>
          <w:szCs w:val="28"/>
        </w:rPr>
        <w:br/>
      </w:r>
      <w:r w:rsidR="00533D5A" w:rsidRPr="00195CF8">
        <w:rPr>
          <w:rStyle w:val="c10"/>
          <w:bCs/>
          <w:color w:val="000000"/>
          <w:sz w:val="28"/>
          <w:szCs w:val="28"/>
        </w:rPr>
        <w:t>Отметка "3"</w:t>
      </w:r>
      <w:r w:rsidR="00533D5A" w:rsidRPr="00195CF8">
        <w:rPr>
          <w:color w:val="000000"/>
          <w:sz w:val="28"/>
          <w:szCs w:val="28"/>
        </w:rPr>
        <w:t> (уровень представлений, сочетающихся с элементами научных понятий):</w:t>
      </w:r>
      <w:r w:rsidR="00533D5A" w:rsidRPr="00195CF8">
        <w:rPr>
          <w:rStyle w:val="apple-converted-space"/>
          <w:color w:val="000000"/>
          <w:sz w:val="28"/>
          <w:szCs w:val="28"/>
        </w:rPr>
        <w:t> </w:t>
      </w:r>
      <w:r w:rsidRPr="00195CF8">
        <w:rPr>
          <w:color w:val="000000"/>
          <w:sz w:val="28"/>
          <w:szCs w:val="28"/>
        </w:rPr>
        <w:br/>
        <w:t>1.</w:t>
      </w:r>
      <w:r w:rsidR="00533D5A" w:rsidRPr="00195CF8">
        <w:rPr>
          <w:color w:val="000000"/>
          <w:sz w:val="28"/>
          <w:szCs w:val="28"/>
        </w:rPr>
        <w:t>Знание и усвоение материала на уровне</w:t>
      </w:r>
      <w:r w:rsidR="00533D5A" w:rsidRPr="006E1E2C">
        <w:rPr>
          <w:color w:val="000000"/>
          <w:sz w:val="28"/>
          <w:szCs w:val="28"/>
        </w:rPr>
        <w:t xml:space="preserve">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="00533D5A" w:rsidRPr="006E1E2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</w:t>
      </w:r>
      <w:r w:rsidR="00533D5A" w:rsidRPr="006E1E2C">
        <w:rPr>
          <w:color w:val="000000"/>
          <w:sz w:val="28"/>
          <w:szCs w:val="28"/>
        </w:rPr>
        <w:t>Умение работать на уровне воспроизведения, затруднения при ответах на видоизменённые вопросы.</w:t>
      </w:r>
      <w:r w:rsidR="00533D5A" w:rsidRPr="006E1E2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</w:t>
      </w:r>
      <w:r w:rsidR="00533D5A" w:rsidRPr="006E1E2C">
        <w:rPr>
          <w:color w:val="000000"/>
          <w:sz w:val="28"/>
          <w:szCs w:val="28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533D5A" w:rsidRPr="006E1E2C" w:rsidRDefault="00533D5A" w:rsidP="00195CF8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E2C">
        <w:rPr>
          <w:rStyle w:val="c10"/>
          <w:bCs/>
          <w:color w:val="000000"/>
          <w:sz w:val="28"/>
          <w:szCs w:val="28"/>
        </w:rPr>
        <w:t>Отметка "2"</w:t>
      </w:r>
      <w:r w:rsidRPr="006E1E2C">
        <w:rPr>
          <w:color w:val="000000"/>
          <w:sz w:val="28"/>
          <w:szCs w:val="28"/>
        </w:rPr>
        <w:t>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 xml:space="preserve">1. Знание и усвоение материала на уровне ниже минимальных требований </w:t>
      </w:r>
      <w:r w:rsidRPr="006E1E2C">
        <w:rPr>
          <w:color w:val="000000"/>
          <w:sz w:val="28"/>
          <w:szCs w:val="28"/>
        </w:rPr>
        <w:lastRenderedPageBreak/>
        <w:t>программы, отдельные представления об изученном материале.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533D5A" w:rsidRPr="006E1E2C" w:rsidRDefault="00533D5A" w:rsidP="00195CF8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E2C">
        <w:rPr>
          <w:rStyle w:val="c10c0c49"/>
          <w:bCs/>
          <w:iCs/>
          <w:color w:val="000000"/>
          <w:sz w:val="28"/>
          <w:szCs w:val="28"/>
        </w:rPr>
        <w:t>Оценка выполнения практических (лабораторных) работ</w:t>
      </w:r>
      <w:r w:rsidRPr="006E1E2C">
        <w:rPr>
          <w:rStyle w:val="c0c49"/>
          <w:iCs/>
          <w:color w:val="000000"/>
          <w:sz w:val="28"/>
          <w:szCs w:val="28"/>
        </w:rPr>
        <w:t> </w:t>
      </w:r>
    </w:p>
    <w:p w:rsidR="00533D5A" w:rsidRPr="006E1E2C" w:rsidRDefault="00533D5A" w:rsidP="00195CF8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E2C">
        <w:rPr>
          <w:rStyle w:val="c10"/>
          <w:bCs/>
          <w:color w:val="000000"/>
          <w:sz w:val="28"/>
          <w:szCs w:val="28"/>
        </w:rPr>
        <w:t>Отметка "5"</w:t>
      </w:r>
      <w:r w:rsidRPr="006E1E2C">
        <w:rPr>
          <w:color w:val="000000"/>
          <w:sz w:val="28"/>
          <w:szCs w:val="28"/>
        </w:rPr>
        <w:t> ставится, если обучающийся: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Правильно определил цель опыта.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Выполнил работу в полном объеме с соблюдением необходимой последовательности проведения опытов и измерений.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6. Эксперимент осуществляет по плану с учетом техники безопасности и правил работы с материалами и оборудованием.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</w:r>
      <w:r w:rsidRPr="006E1E2C">
        <w:rPr>
          <w:rStyle w:val="c10"/>
          <w:bCs/>
          <w:color w:val="000000"/>
          <w:sz w:val="28"/>
          <w:szCs w:val="28"/>
        </w:rPr>
        <w:t>Отметка "4"</w:t>
      </w:r>
      <w:r w:rsidRPr="006E1E2C">
        <w:rPr>
          <w:color w:val="000000"/>
          <w:sz w:val="28"/>
          <w:szCs w:val="28"/>
        </w:rPr>
        <w:t> ставится, если обучающийся: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Опыт проводил в условиях, не обеспечивающих достаточной точности измерений.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Или было допущено два-три недочета.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3. Или не более одной негрубой ошибки и одного недочета.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4. Или эксперимент проведен не полностью.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 xml:space="preserve">5. Или в описании наблюдений из опыта допустил неточности, выводы </w:t>
      </w:r>
      <w:r w:rsidRPr="006E1E2C">
        <w:rPr>
          <w:color w:val="000000"/>
          <w:sz w:val="28"/>
          <w:szCs w:val="28"/>
        </w:rPr>
        <w:lastRenderedPageBreak/>
        <w:t>сделал неполные.</w:t>
      </w:r>
      <w:r w:rsidRPr="006E1E2C">
        <w:rPr>
          <w:color w:val="000000"/>
          <w:sz w:val="28"/>
          <w:szCs w:val="28"/>
        </w:rPr>
        <w:br/>
      </w:r>
      <w:r w:rsidRPr="006E1E2C">
        <w:rPr>
          <w:rStyle w:val="c10"/>
          <w:bCs/>
          <w:color w:val="000000"/>
          <w:sz w:val="28"/>
          <w:szCs w:val="28"/>
        </w:rPr>
        <w:t>Отметка "3"</w:t>
      </w:r>
      <w:r w:rsidRPr="006E1E2C">
        <w:rPr>
          <w:color w:val="000000"/>
          <w:sz w:val="28"/>
          <w:szCs w:val="28"/>
        </w:rPr>
        <w:t> ставится, если обучающийся: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</w:r>
      <w:r w:rsidRPr="006E1E2C">
        <w:rPr>
          <w:rStyle w:val="c10"/>
          <w:bCs/>
          <w:color w:val="000000"/>
          <w:sz w:val="28"/>
          <w:szCs w:val="28"/>
        </w:rPr>
        <w:t>Отметка "2"</w:t>
      </w:r>
      <w:r w:rsidRPr="006E1E2C">
        <w:rPr>
          <w:color w:val="000000"/>
          <w:sz w:val="28"/>
          <w:szCs w:val="28"/>
        </w:rPr>
        <w:t> ставится, если обучающийся: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Или опыты, измерения, вычисления, наблюдения производились неправильно.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3. Или в ходе работы и в отчете обнаружились в совокупности все недостатки, отмеченные в требованиях к оценке "3".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 xml:space="preserve">4. Допускает две (и более) грубые ошибки в ходе эксперимента, в объяснении, в оформлении работы, в соблюдении правил техники </w:t>
      </w:r>
      <w:r w:rsidRPr="006E1E2C">
        <w:rPr>
          <w:color w:val="000000"/>
          <w:sz w:val="28"/>
          <w:szCs w:val="28"/>
        </w:rPr>
        <w:lastRenderedPageBreak/>
        <w:t>безопасности при работе с веществами и оборудованием, которые не может исправить даже по требованию учителя.</w:t>
      </w:r>
    </w:p>
    <w:p w:rsidR="00533D5A" w:rsidRPr="006E1E2C" w:rsidRDefault="00533D5A" w:rsidP="00195CF8">
      <w:pPr>
        <w:pStyle w:val="c1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E2C">
        <w:rPr>
          <w:rStyle w:val="c10"/>
          <w:bCs/>
          <w:color w:val="000000"/>
          <w:sz w:val="28"/>
          <w:szCs w:val="28"/>
        </w:rPr>
        <w:t>Оценка самостоятельных письменных и контрольных работ.</w:t>
      </w:r>
      <w:r w:rsidRPr="006E1E2C">
        <w:rPr>
          <w:color w:val="000000"/>
          <w:sz w:val="28"/>
          <w:szCs w:val="28"/>
        </w:rPr>
        <w:t> </w:t>
      </w:r>
    </w:p>
    <w:p w:rsidR="00533D5A" w:rsidRPr="006E1E2C" w:rsidRDefault="00533D5A" w:rsidP="00195CF8">
      <w:pPr>
        <w:pStyle w:val="c1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6E1E2C">
        <w:rPr>
          <w:rStyle w:val="c10"/>
          <w:bCs/>
          <w:color w:val="000000"/>
          <w:sz w:val="28"/>
          <w:szCs w:val="28"/>
        </w:rPr>
        <w:t>Отметка "5"</w:t>
      </w:r>
      <w:r w:rsidRPr="006E1E2C">
        <w:rPr>
          <w:color w:val="000000"/>
          <w:sz w:val="28"/>
          <w:szCs w:val="28"/>
        </w:rPr>
        <w:t> ставится, если обучающийся: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Выполнил работу без ошибок и недочетов.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Допустил не более одного недочета.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</w:r>
      <w:r w:rsidRPr="006E1E2C">
        <w:rPr>
          <w:rStyle w:val="c10"/>
          <w:bCs/>
          <w:color w:val="000000"/>
          <w:sz w:val="28"/>
          <w:szCs w:val="28"/>
        </w:rPr>
        <w:t>Отметка "4"</w:t>
      </w:r>
      <w:r w:rsidRPr="006E1E2C">
        <w:rPr>
          <w:color w:val="000000"/>
          <w:sz w:val="28"/>
          <w:szCs w:val="28"/>
        </w:rPr>
        <w:t> ставится, если обучающийся выполнил работу полностью, но допустил в ней: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Не более одной негрубой ошибки и одного недочета.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Или не более двух недочетов.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</w:r>
      <w:r w:rsidRPr="006E1E2C">
        <w:rPr>
          <w:rStyle w:val="c10"/>
          <w:bCs/>
          <w:color w:val="000000"/>
          <w:sz w:val="28"/>
          <w:szCs w:val="28"/>
        </w:rPr>
        <w:t>Отметка "3"</w:t>
      </w:r>
      <w:r w:rsidRPr="006E1E2C">
        <w:rPr>
          <w:color w:val="000000"/>
          <w:sz w:val="28"/>
          <w:szCs w:val="28"/>
        </w:rPr>
        <w:t> ставится, если обучающийся правильно выполнил не менее 2/3 работы или допустил: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Не более двух грубых ошибок.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Или не более одной грубой и одной негрубой ошибки и одного недочета.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3. Или не более двух-трех негрубых ошибок.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4. Или одной негрубой ошибки и трех недочетов.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5. Или при отсутствии ошибок, но при наличии четырех-пяти недочетов.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</w:r>
      <w:r w:rsidRPr="006E1E2C">
        <w:rPr>
          <w:rStyle w:val="c10"/>
          <w:bCs/>
          <w:color w:val="000000"/>
          <w:sz w:val="28"/>
          <w:szCs w:val="28"/>
        </w:rPr>
        <w:t>Отметка "2"</w:t>
      </w:r>
      <w:r w:rsidRPr="006E1E2C">
        <w:rPr>
          <w:color w:val="000000"/>
          <w:sz w:val="28"/>
          <w:szCs w:val="28"/>
        </w:rPr>
        <w:t> ставится, если обучающийся: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1. Допустил число ошибок и недочетов превосходящее норму, при которой может быть выставлена оценка "3".</w:t>
      </w:r>
      <w:r w:rsidRPr="006E1E2C">
        <w:rPr>
          <w:rStyle w:val="apple-converted-space"/>
          <w:color w:val="000000"/>
          <w:sz w:val="28"/>
          <w:szCs w:val="28"/>
        </w:rPr>
        <w:t> </w:t>
      </w:r>
      <w:r w:rsidRPr="006E1E2C">
        <w:rPr>
          <w:color w:val="000000"/>
          <w:sz w:val="28"/>
          <w:szCs w:val="28"/>
        </w:rPr>
        <w:br/>
        <w:t>2. Или если правильно выполнил менее половины работы.</w:t>
      </w:r>
      <w:r w:rsidRPr="006E1E2C">
        <w:rPr>
          <w:rStyle w:val="apple-converted-space"/>
          <w:color w:val="000000"/>
          <w:sz w:val="28"/>
          <w:szCs w:val="28"/>
        </w:rPr>
        <w:t> </w:t>
      </w:r>
    </w:p>
    <w:p w:rsidR="00533D5A" w:rsidRPr="006E1E2C" w:rsidRDefault="00533D5A" w:rsidP="00195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E2C">
        <w:rPr>
          <w:rFonts w:ascii="Times New Roman" w:hAnsi="Times New Roman" w:cs="Times New Roman"/>
          <w:bCs/>
          <w:sz w:val="28"/>
          <w:szCs w:val="28"/>
        </w:rPr>
        <w:t>Порядок выставления текущих отметок в 11 классе наряду с оцениванием обучающихся по признакам успешности используется 5 – бальная система оценивания, при этом отметка «1» не используется.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533D5A" w:rsidRPr="006E1E2C" w:rsidTr="00602E5B"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уровень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86 – 100 %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533D5A" w:rsidRPr="006E1E2C" w:rsidTr="00602E5B"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66 – 85 %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</w:tr>
      <w:tr w:rsidR="00533D5A" w:rsidRPr="006E1E2C" w:rsidTr="00602E5B"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51 – 65 %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</w:tr>
      <w:tr w:rsidR="00533D5A" w:rsidRPr="006E1E2C" w:rsidTr="00602E5B"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Формальный </w:t>
            </w: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 – 50 %</w:t>
            </w:r>
          </w:p>
        </w:tc>
        <w:tc>
          <w:tcPr>
            <w:tcW w:w="2548" w:type="dxa"/>
          </w:tcPr>
          <w:p w:rsidR="00533D5A" w:rsidRPr="006E1E2C" w:rsidRDefault="00533D5A" w:rsidP="0052022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E2C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</w:tr>
    </w:tbl>
    <w:p w:rsidR="00F14306" w:rsidRPr="006E1E2C" w:rsidRDefault="00F14306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Pr="006E1E2C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E1" w:rsidRDefault="003105E1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4B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20" w:rsidRDefault="00520220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20" w:rsidRDefault="00520220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20" w:rsidRDefault="00520220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20" w:rsidRDefault="00520220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20" w:rsidRDefault="00520220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20" w:rsidRDefault="00520220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EB714B" w:rsidRPr="001F7DF5" w:rsidTr="008F3488">
        <w:tc>
          <w:tcPr>
            <w:tcW w:w="5388" w:type="dxa"/>
            <w:shd w:val="clear" w:color="auto" w:fill="auto"/>
          </w:tcPr>
          <w:p w:rsidR="00334D2A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34D2A" w:rsidRDefault="00334D2A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D2A" w:rsidRDefault="00334D2A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D2A" w:rsidRDefault="00334D2A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105E1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EB714B" w:rsidRPr="001F7DF5" w:rsidTr="008F3488">
              <w:tc>
                <w:tcPr>
                  <w:tcW w:w="4569" w:type="dxa"/>
                  <w:shd w:val="clear" w:color="auto" w:fill="auto"/>
                </w:tcPr>
                <w:p w:rsidR="00EB714B" w:rsidRPr="001F7DF5" w:rsidRDefault="00EB714B" w:rsidP="0052022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D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методического объе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динения естественно-научного цикла</w:t>
                  </w:r>
                </w:p>
              </w:tc>
            </w:tr>
            <w:tr w:rsidR="00EB714B" w:rsidRPr="001F7DF5" w:rsidTr="008F3488">
              <w:tc>
                <w:tcPr>
                  <w:tcW w:w="4569" w:type="dxa"/>
                  <w:shd w:val="clear" w:color="auto" w:fill="auto"/>
                </w:tcPr>
                <w:p w:rsidR="00EB714B" w:rsidRPr="001F7DF5" w:rsidRDefault="00EB714B" w:rsidP="0052022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105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95C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16.08. 2022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№ 1</w:t>
                  </w:r>
                </w:p>
                <w:p w:rsidR="00EB714B" w:rsidRPr="001F7DF5" w:rsidRDefault="00EB714B" w:rsidP="0052022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14B" w:rsidRPr="001F7DF5" w:rsidRDefault="00EB714B" w:rsidP="0052022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D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       Е.Р. Харцизова</w:t>
                  </w:r>
                </w:p>
                <w:p w:rsidR="00EB714B" w:rsidRPr="001F7DF5" w:rsidRDefault="00EB714B" w:rsidP="0052022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D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руководителя МО                       (ФИО)</w:t>
                  </w:r>
                </w:p>
              </w:tc>
            </w:tr>
          </w:tbl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334D2A" w:rsidRDefault="00EB714B" w:rsidP="00520220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334D2A" w:rsidRDefault="00334D2A" w:rsidP="00520220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D2A" w:rsidRDefault="00334D2A" w:rsidP="00520220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D2A" w:rsidRDefault="00334D2A" w:rsidP="00520220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4B" w:rsidRPr="001F7DF5" w:rsidRDefault="00EB714B" w:rsidP="00520220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B714B" w:rsidRPr="001F7DF5" w:rsidRDefault="00EB714B" w:rsidP="00520220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СОГЛАСОВАНО</w:t>
            </w: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EB714B" w:rsidRPr="001F7DF5" w:rsidRDefault="00334D2A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r w:rsidR="006B2A1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B714B" w:rsidRPr="001F7DF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4B" w:rsidRPr="001F7DF5" w:rsidRDefault="00195CF8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«16» августа 2022</w:t>
            </w:r>
            <w:r w:rsidR="00EB714B" w:rsidRPr="001F7D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B714B" w:rsidRPr="001F7DF5" w:rsidRDefault="00EB714B" w:rsidP="00520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(дата)</w:t>
            </w:r>
          </w:p>
        </w:tc>
      </w:tr>
    </w:tbl>
    <w:p w:rsidR="00EB714B" w:rsidRPr="00237152" w:rsidRDefault="00EB714B" w:rsidP="00520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714B" w:rsidRPr="00237152" w:rsidSect="002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A30E2E6"/>
    <w:lvl w:ilvl="0" w:tplc="35869CD2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8EC8146C">
      <w:start w:val="1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2" w:tplc="EFFEA364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3" w:tplc="B4B8789A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4" w:tplc="07F245F6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sz w:val="2"/>
        <w:szCs w:val="2"/>
      </w:rPr>
    </w:lvl>
    <w:lvl w:ilvl="5" w:tplc="78BE8B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EA09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EA15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2EBF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2D95CCA"/>
    <w:multiLevelType w:val="hybridMultilevel"/>
    <w:tmpl w:val="FF589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12F"/>
    <w:multiLevelType w:val="hybridMultilevel"/>
    <w:tmpl w:val="FA60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1A1D"/>
    <w:multiLevelType w:val="hybridMultilevel"/>
    <w:tmpl w:val="A30C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4AD43DE4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2BF"/>
    <w:multiLevelType w:val="multilevel"/>
    <w:tmpl w:val="ECC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B0DB8"/>
    <w:multiLevelType w:val="hybridMultilevel"/>
    <w:tmpl w:val="7BE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4127C"/>
    <w:multiLevelType w:val="hybridMultilevel"/>
    <w:tmpl w:val="D48224EA"/>
    <w:lvl w:ilvl="0" w:tplc="3BD6C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7A2B"/>
    <w:multiLevelType w:val="hybridMultilevel"/>
    <w:tmpl w:val="38207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7175"/>
    <w:multiLevelType w:val="hybridMultilevel"/>
    <w:tmpl w:val="3368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C7111"/>
    <w:multiLevelType w:val="hybridMultilevel"/>
    <w:tmpl w:val="ACF4BD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576D6"/>
    <w:multiLevelType w:val="hybridMultilevel"/>
    <w:tmpl w:val="0E901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6956"/>
    <w:multiLevelType w:val="multilevel"/>
    <w:tmpl w:val="AE10260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6561F7"/>
    <w:multiLevelType w:val="hybridMultilevel"/>
    <w:tmpl w:val="3146D0C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AF4332E"/>
    <w:multiLevelType w:val="hybridMultilevel"/>
    <w:tmpl w:val="A6D237F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FC2D7F"/>
    <w:multiLevelType w:val="multilevel"/>
    <w:tmpl w:val="596E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2011E"/>
    <w:multiLevelType w:val="hybridMultilevel"/>
    <w:tmpl w:val="29786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C06DE"/>
    <w:multiLevelType w:val="hybridMultilevel"/>
    <w:tmpl w:val="26FC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12085"/>
    <w:multiLevelType w:val="multilevel"/>
    <w:tmpl w:val="F872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51267"/>
    <w:multiLevelType w:val="multilevel"/>
    <w:tmpl w:val="3980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026F9"/>
    <w:multiLevelType w:val="multilevel"/>
    <w:tmpl w:val="B17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590A19"/>
    <w:multiLevelType w:val="multilevel"/>
    <w:tmpl w:val="FF5C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349CC"/>
    <w:multiLevelType w:val="hybridMultilevel"/>
    <w:tmpl w:val="B4721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35345"/>
    <w:multiLevelType w:val="hybridMultilevel"/>
    <w:tmpl w:val="2574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7D4914"/>
    <w:multiLevelType w:val="hybridMultilevel"/>
    <w:tmpl w:val="DFF8E59E"/>
    <w:lvl w:ilvl="0" w:tplc="3D80EB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4BF54417"/>
    <w:multiLevelType w:val="hybridMultilevel"/>
    <w:tmpl w:val="7BE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1B56"/>
    <w:multiLevelType w:val="multilevel"/>
    <w:tmpl w:val="B4FA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A7080"/>
    <w:multiLevelType w:val="hybridMultilevel"/>
    <w:tmpl w:val="9CDE9566"/>
    <w:lvl w:ilvl="0" w:tplc="1ED090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E6222BA"/>
    <w:multiLevelType w:val="multilevel"/>
    <w:tmpl w:val="D5B6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8A4562"/>
    <w:multiLevelType w:val="multilevel"/>
    <w:tmpl w:val="E5C09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D5AB1"/>
    <w:multiLevelType w:val="multilevel"/>
    <w:tmpl w:val="FB18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41CCD"/>
    <w:multiLevelType w:val="hybridMultilevel"/>
    <w:tmpl w:val="7BE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644612"/>
    <w:multiLevelType w:val="hybridMultilevel"/>
    <w:tmpl w:val="CC846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94261"/>
    <w:multiLevelType w:val="multilevel"/>
    <w:tmpl w:val="6BCE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1"/>
  </w:num>
  <w:num w:numId="6">
    <w:abstractNumId w:val="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16"/>
  </w:num>
  <w:num w:numId="11">
    <w:abstractNumId w:val="3"/>
  </w:num>
  <w:num w:numId="12">
    <w:abstractNumId w:val="17"/>
  </w:num>
  <w:num w:numId="13">
    <w:abstractNumId w:val="26"/>
  </w:num>
  <w:num w:numId="14">
    <w:abstractNumId w:val="14"/>
  </w:num>
  <w:num w:numId="15">
    <w:abstractNumId w:val="30"/>
  </w:num>
  <w:num w:numId="16">
    <w:abstractNumId w:val="29"/>
  </w:num>
  <w:num w:numId="17">
    <w:abstractNumId w:val="19"/>
  </w:num>
  <w:num w:numId="18">
    <w:abstractNumId w:val="10"/>
  </w:num>
  <w:num w:numId="19">
    <w:abstractNumId w:val="27"/>
  </w:num>
  <w:num w:numId="20">
    <w:abstractNumId w:val="7"/>
  </w:num>
  <w:num w:numId="21">
    <w:abstractNumId w:val="23"/>
  </w:num>
  <w:num w:numId="22">
    <w:abstractNumId w:val="18"/>
  </w:num>
  <w:num w:numId="23">
    <w:abstractNumId w:val="22"/>
  </w:num>
  <w:num w:numId="24">
    <w:abstractNumId w:val="25"/>
  </w:num>
  <w:num w:numId="25">
    <w:abstractNumId w:val="33"/>
  </w:num>
  <w:num w:numId="26">
    <w:abstractNumId w:val="11"/>
  </w:num>
  <w:num w:numId="27">
    <w:abstractNumId w:val="4"/>
  </w:num>
  <w:num w:numId="28">
    <w:abstractNumId w:val="12"/>
  </w:num>
  <w:num w:numId="29">
    <w:abstractNumId w:val="9"/>
  </w:num>
  <w:num w:numId="30">
    <w:abstractNumId w:val="15"/>
  </w:num>
  <w:num w:numId="31">
    <w:abstractNumId w:val="21"/>
  </w:num>
  <w:num w:numId="32">
    <w:abstractNumId w:val="1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E8F"/>
    <w:rsid w:val="0006218F"/>
    <w:rsid w:val="00072206"/>
    <w:rsid w:val="00092355"/>
    <w:rsid w:val="000C4633"/>
    <w:rsid w:val="00195CF8"/>
    <w:rsid w:val="001F1E2C"/>
    <w:rsid w:val="0020616A"/>
    <w:rsid w:val="00237152"/>
    <w:rsid w:val="0026661F"/>
    <w:rsid w:val="00293D23"/>
    <w:rsid w:val="002D1319"/>
    <w:rsid w:val="002E3D03"/>
    <w:rsid w:val="00301CAE"/>
    <w:rsid w:val="003105E1"/>
    <w:rsid w:val="00334D2A"/>
    <w:rsid w:val="00362142"/>
    <w:rsid w:val="003660AE"/>
    <w:rsid w:val="003C79AA"/>
    <w:rsid w:val="004B2CBE"/>
    <w:rsid w:val="004E79D6"/>
    <w:rsid w:val="004F385D"/>
    <w:rsid w:val="00520220"/>
    <w:rsid w:val="00533D5A"/>
    <w:rsid w:val="00541229"/>
    <w:rsid w:val="00584B36"/>
    <w:rsid w:val="005D1C29"/>
    <w:rsid w:val="006A694B"/>
    <w:rsid w:val="006A7F6E"/>
    <w:rsid w:val="006B2A12"/>
    <w:rsid w:val="006E1E2C"/>
    <w:rsid w:val="00705EA6"/>
    <w:rsid w:val="00713367"/>
    <w:rsid w:val="00752D7C"/>
    <w:rsid w:val="00796595"/>
    <w:rsid w:val="007D2690"/>
    <w:rsid w:val="007E193B"/>
    <w:rsid w:val="00867C4E"/>
    <w:rsid w:val="008745D3"/>
    <w:rsid w:val="00894468"/>
    <w:rsid w:val="00925728"/>
    <w:rsid w:val="009546FE"/>
    <w:rsid w:val="009623E0"/>
    <w:rsid w:val="009A0BBB"/>
    <w:rsid w:val="009D35EC"/>
    <w:rsid w:val="009E42E4"/>
    <w:rsid w:val="00A01DDC"/>
    <w:rsid w:val="00A02CA4"/>
    <w:rsid w:val="00A04161"/>
    <w:rsid w:val="00A84E17"/>
    <w:rsid w:val="00A90E8F"/>
    <w:rsid w:val="00AE407E"/>
    <w:rsid w:val="00B36172"/>
    <w:rsid w:val="00B81AA1"/>
    <w:rsid w:val="00C341DA"/>
    <w:rsid w:val="00C41287"/>
    <w:rsid w:val="00C50599"/>
    <w:rsid w:val="00C66928"/>
    <w:rsid w:val="00C75CEE"/>
    <w:rsid w:val="00CB2611"/>
    <w:rsid w:val="00CB77DA"/>
    <w:rsid w:val="00CC6542"/>
    <w:rsid w:val="00D77B56"/>
    <w:rsid w:val="00DA5670"/>
    <w:rsid w:val="00DB1464"/>
    <w:rsid w:val="00E14369"/>
    <w:rsid w:val="00E474B0"/>
    <w:rsid w:val="00E922D3"/>
    <w:rsid w:val="00EA4006"/>
    <w:rsid w:val="00EB714B"/>
    <w:rsid w:val="00F14306"/>
    <w:rsid w:val="00F26F93"/>
    <w:rsid w:val="00F5287D"/>
    <w:rsid w:val="00F5758E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5280"/>
  <w15:docId w15:val="{04B5C52B-1508-4917-BB25-A31953E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33"/>
  </w:style>
  <w:style w:type="paragraph" w:styleId="1">
    <w:name w:val="heading 1"/>
    <w:basedOn w:val="a"/>
    <w:next w:val="a"/>
    <w:link w:val="10"/>
    <w:uiPriority w:val="9"/>
    <w:qFormat/>
    <w:rsid w:val="00A90E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A90E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0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A90E8F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unhideWhenUsed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E8F"/>
  </w:style>
  <w:style w:type="paragraph" w:customStyle="1" w:styleId="c0">
    <w:name w:val="c0"/>
    <w:basedOn w:val="a"/>
    <w:uiPriority w:val="99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A90E8F"/>
  </w:style>
  <w:style w:type="paragraph" w:customStyle="1" w:styleId="12">
    <w:name w:val="Абзац списка1"/>
    <w:basedOn w:val="a"/>
    <w:qFormat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90E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0E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8F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0E8F"/>
    <w:rPr>
      <w:b/>
      <w:bCs/>
    </w:rPr>
  </w:style>
  <w:style w:type="paragraph" w:customStyle="1" w:styleId="13">
    <w:name w:val="Обычный1"/>
    <w:uiPriority w:val="99"/>
    <w:rsid w:val="00A90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qFormat/>
    <w:rsid w:val="00A90E8F"/>
    <w:rPr>
      <w:i/>
      <w:iCs/>
    </w:rPr>
  </w:style>
  <w:style w:type="paragraph" w:styleId="a9">
    <w:name w:val="No Spacing"/>
    <w:link w:val="aa"/>
    <w:uiPriority w:val="1"/>
    <w:qFormat/>
    <w:rsid w:val="00A90E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A90E8F"/>
  </w:style>
  <w:style w:type="table" w:styleId="ab">
    <w:name w:val="Table Grid"/>
    <w:basedOn w:val="a1"/>
    <w:uiPriority w:val="59"/>
    <w:rsid w:val="00A90E8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c49">
    <w:name w:val="c10 c0 c49"/>
    <w:basedOn w:val="a0"/>
    <w:rsid w:val="00A90E8F"/>
  </w:style>
  <w:style w:type="character" w:customStyle="1" w:styleId="c10">
    <w:name w:val="c10"/>
    <w:basedOn w:val="a0"/>
    <w:rsid w:val="00A90E8F"/>
  </w:style>
  <w:style w:type="character" w:customStyle="1" w:styleId="c0c49">
    <w:name w:val="c0 c49"/>
    <w:basedOn w:val="a0"/>
    <w:rsid w:val="00A90E8F"/>
  </w:style>
  <w:style w:type="paragraph" w:customStyle="1" w:styleId="c47">
    <w:name w:val="c4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90E8F"/>
  </w:style>
  <w:style w:type="character" w:customStyle="1" w:styleId="c8">
    <w:name w:val="c8"/>
    <w:basedOn w:val="a0"/>
    <w:rsid w:val="00A90E8F"/>
  </w:style>
  <w:style w:type="paragraph" w:customStyle="1" w:styleId="c7">
    <w:name w:val="c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A90E8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90E8F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90E8F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2c24">
    <w:name w:val="c2 c24"/>
    <w:basedOn w:val="a"/>
    <w:rsid w:val="0053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0">
    <w:name w:val="c9 c10"/>
    <w:basedOn w:val="a0"/>
    <w:rsid w:val="00533D5A"/>
  </w:style>
  <w:style w:type="character" w:customStyle="1" w:styleId="FontStyle15">
    <w:name w:val="Font Style15"/>
    <w:rsid w:val="002E3D03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d">
    <w:name w:val="Body Text Indent"/>
    <w:basedOn w:val="a"/>
    <w:link w:val="ae"/>
    <w:semiHidden/>
    <w:unhideWhenUsed/>
    <w:rsid w:val="00237152"/>
    <w:pPr>
      <w:spacing w:after="120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237152"/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195CF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lle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(&#1045;&#1076;&#1080;&#1085;&#1072;&#1103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45C4-4FCE-4C77-B45A-59B3130D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25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2022-11-28T17:41:00Z</cp:lastPrinted>
  <dcterms:created xsi:type="dcterms:W3CDTF">2017-09-04T08:46:00Z</dcterms:created>
  <dcterms:modified xsi:type="dcterms:W3CDTF">2022-11-28T18:48:00Z</dcterms:modified>
</cp:coreProperties>
</file>