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4" w:rsidRPr="007103E9" w:rsidRDefault="00997874" w:rsidP="00997874">
      <w:pPr>
        <w:autoSpaceDN w:val="0"/>
        <w:spacing w:line="360" w:lineRule="auto"/>
        <w:jc w:val="center"/>
        <w:rPr>
          <w:sz w:val="28"/>
          <w:szCs w:val="28"/>
        </w:rPr>
      </w:pPr>
      <w:r w:rsidRPr="007103E9">
        <w:rPr>
          <w:sz w:val="28"/>
          <w:szCs w:val="28"/>
        </w:rPr>
        <w:t>Муниципальное бюджетное общеобразовательное учреждение</w:t>
      </w:r>
    </w:p>
    <w:p w:rsidR="00997874" w:rsidRPr="007103E9" w:rsidRDefault="00997874" w:rsidP="00997874">
      <w:pPr>
        <w:autoSpaceDN w:val="0"/>
        <w:spacing w:line="360" w:lineRule="auto"/>
        <w:jc w:val="center"/>
        <w:rPr>
          <w:sz w:val="28"/>
          <w:szCs w:val="28"/>
        </w:rPr>
      </w:pPr>
      <w:proofErr w:type="spellStart"/>
      <w:r w:rsidRPr="007103E9">
        <w:rPr>
          <w:sz w:val="28"/>
          <w:szCs w:val="28"/>
        </w:rPr>
        <w:t>Конзаводская</w:t>
      </w:r>
      <w:proofErr w:type="spellEnd"/>
      <w:r w:rsidRPr="007103E9">
        <w:rPr>
          <w:sz w:val="28"/>
          <w:szCs w:val="28"/>
        </w:rPr>
        <w:t xml:space="preserve"> средняя общеобразовательная школа №2</w:t>
      </w:r>
    </w:p>
    <w:p w:rsidR="00997874" w:rsidRDefault="00997874" w:rsidP="00997874">
      <w:pPr>
        <w:autoSpaceDN w:val="0"/>
        <w:spacing w:line="360" w:lineRule="auto"/>
        <w:jc w:val="both"/>
        <w:rPr>
          <w:sz w:val="28"/>
          <w:szCs w:val="28"/>
        </w:rPr>
      </w:pPr>
      <w:r w:rsidRPr="007103E9">
        <w:rPr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97874" w:rsidTr="004103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97874" w:rsidRDefault="00997874" w:rsidP="004103B8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97874" w:rsidRPr="007103E9" w:rsidRDefault="00997874" w:rsidP="004103B8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103E9">
              <w:rPr>
                <w:sz w:val="28"/>
                <w:szCs w:val="28"/>
              </w:rPr>
              <w:t>«Утверждаю»</w:t>
            </w:r>
          </w:p>
          <w:p w:rsidR="00997874" w:rsidRPr="007103E9" w:rsidRDefault="00997874" w:rsidP="004103B8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103E9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 xml:space="preserve"> 29.12.2017 № 262</w:t>
            </w:r>
          </w:p>
          <w:p w:rsidR="00997874" w:rsidRDefault="00997874" w:rsidP="004103B8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7103E9">
              <w:rPr>
                <w:sz w:val="28"/>
                <w:szCs w:val="28"/>
              </w:rPr>
              <w:t>директор_______</w:t>
            </w:r>
            <w:r>
              <w:rPr>
                <w:sz w:val="28"/>
                <w:szCs w:val="28"/>
              </w:rPr>
              <w:t xml:space="preserve">  Т.Б. Титова</w:t>
            </w:r>
          </w:p>
          <w:p w:rsidR="00997874" w:rsidRDefault="00997874" w:rsidP="004103B8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E3D24" w:rsidRDefault="00AE3D24" w:rsidP="00AE3D24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E3D24" w:rsidRPr="00997874" w:rsidRDefault="00427017" w:rsidP="00997874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997874">
        <w:rPr>
          <w:b/>
          <w:sz w:val="28"/>
          <w:szCs w:val="28"/>
        </w:rPr>
        <w:t>Положение</w:t>
      </w:r>
    </w:p>
    <w:p w:rsidR="00427017" w:rsidRPr="00997874" w:rsidRDefault="00427017" w:rsidP="00997874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997874">
        <w:rPr>
          <w:b/>
          <w:sz w:val="28"/>
          <w:szCs w:val="28"/>
        </w:rPr>
        <w:t>о  в</w:t>
      </w:r>
      <w:r w:rsidRPr="00997874">
        <w:rPr>
          <w:b/>
          <w:noProof/>
          <w:sz w:val="28"/>
          <w:szCs w:val="28"/>
        </w:rPr>
        <w:t xml:space="preserve">нутренней системе оценки качества образования                                                       </w:t>
      </w:r>
    </w:p>
    <w:p w:rsidR="00427017" w:rsidRPr="00997874" w:rsidRDefault="00427017" w:rsidP="00997874">
      <w:pPr>
        <w:pStyle w:val="a3"/>
        <w:spacing w:line="276" w:lineRule="auto"/>
        <w:jc w:val="center"/>
        <w:rPr>
          <w:sz w:val="28"/>
          <w:szCs w:val="28"/>
        </w:rPr>
      </w:pPr>
      <w:r w:rsidRPr="00997874">
        <w:rPr>
          <w:rStyle w:val="a4"/>
          <w:b w:val="0"/>
          <w:bCs w:val="0"/>
          <w:noProof/>
          <w:sz w:val="28"/>
          <w:szCs w:val="28"/>
        </w:rPr>
        <w:t>1. Общие положения</w:t>
      </w:r>
    </w:p>
    <w:p w:rsidR="00AE3D24" w:rsidRPr="00997874" w:rsidRDefault="00427017" w:rsidP="00997874">
      <w:pPr>
        <w:pStyle w:val="msolistparagraphbullet1gif"/>
        <w:spacing w:line="276" w:lineRule="auto"/>
        <w:ind w:left="360" w:hanging="360"/>
        <w:contextualSpacing/>
        <w:jc w:val="both"/>
        <w:rPr>
          <w:noProof/>
          <w:sz w:val="28"/>
          <w:szCs w:val="28"/>
        </w:rPr>
      </w:pPr>
      <w:r w:rsidRPr="00997874">
        <w:rPr>
          <w:sz w:val="28"/>
          <w:szCs w:val="28"/>
        </w:rPr>
        <w:t>1.1.</w:t>
      </w:r>
      <w:r w:rsidRPr="00997874">
        <w:rPr>
          <w:noProof/>
          <w:sz w:val="28"/>
          <w:szCs w:val="28"/>
        </w:rPr>
        <w:t xml:space="preserve"> Положение представляет собой нормативный документ, р</w:t>
      </w:r>
      <w:r w:rsidR="00AE3D24" w:rsidRPr="00997874">
        <w:rPr>
          <w:noProof/>
          <w:sz w:val="28"/>
          <w:szCs w:val="28"/>
        </w:rPr>
        <w:t>азработанный в соответствии с «</w:t>
      </w:r>
      <w:r w:rsidRPr="00997874">
        <w:rPr>
          <w:noProof/>
          <w:sz w:val="28"/>
          <w:szCs w:val="28"/>
        </w:rPr>
        <w:t xml:space="preserve">Законом об образовании в Российской Федерации» (статья 28, пункт 3, подпункт 13), на основании которого к компетенции образовательной организации относится обеспечение функционирования внутренней оценки качества образования (далее 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 </w:t>
      </w:r>
    </w:p>
    <w:p w:rsidR="00AE3D24" w:rsidRPr="00997874" w:rsidRDefault="00427017" w:rsidP="00997874">
      <w:pPr>
        <w:pStyle w:val="msolistparagraphbullet1gif"/>
        <w:spacing w:line="276" w:lineRule="auto"/>
        <w:ind w:left="360" w:hanging="360"/>
        <w:contextualSpacing/>
        <w:jc w:val="both"/>
        <w:rPr>
          <w:noProof/>
          <w:sz w:val="28"/>
          <w:szCs w:val="28"/>
        </w:rPr>
      </w:pPr>
      <w:r w:rsidRPr="00997874">
        <w:rPr>
          <w:sz w:val="28"/>
          <w:szCs w:val="28"/>
        </w:rPr>
        <w:t>1.2.</w:t>
      </w:r>
      <w:r w:rsidRPr="00997874">
        <w:rPr>
          <w:noProof/>
          <w:sz w:val="28"/>
          <w:szCs w:val="28"/>
        </w:rPr>
        <w:t xml:space="preserve"> Внутренняя система оценки качества образования представляет собой</w:t>
      </w:r>
      <w:r w:rsidR="00DD614E" w:rsidRPr="00997874">
        <w:rPr>
          <w:noProof/>
          <w:sz w:val="28"/>
          <w:szCs w:val="28"/>
        </w:rPr>
        <w:t xml:space="preserve"> деятельность по информационном</w:t>
      </w:r>
      <w:r w:rsidRPr="00997874">
        <w:rPr>
          <w:noProof/>
          <w:sz w:val="28"/>
          <w:szCs w:val="28"/>
        </w:rPr>
        <w:t>уобеспечению управления образовательной организацией,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AE3D24" w:rsidRPr="00997874" w:rsidRDefault="00427017" w:rsidP="00997874">
      <w:pPr>
        <w:pStyle w:val="msolistparagraphbullet1gif"/>
        <w:spacing w:line="276" w:lineRule="auto"/>
        <w:ind w:left="360" w:hanging="360"/>
        <w:contextualSpacing/>
        <w:jc w:val="both"/>
        <w:rPr>
          <w:noProof/>
          <w:sz w:val="28"/>
          <w:szCs w:val="28"/>
        </w:rPr>
      </w:pPr>
      <w:r w:rsidRPr="00997874">
        <w:rPr>
          <w:sz w:val="28"/>
          <w:szCs w:val="28"/>
        </w:rPr>
        <w:t>1.3.</w:t>
      </w:r>
      <w:r w:rsidRPr="00997874">
        <w:rPr>
          <w:noProof/>
          <w:sz w:val="28"/>
          <w:szCs w:val="28"/>
        </w:rPr>
        <w:t xml:space="preserve"> Положение распространяется на деятельность всех педагогических работников образовательной организации, осуществляющих профессиональную деятельность в соответствии с трудовым договором, в том числе педагогических работников, работающих по совместительству.</w:t>
      </w:r>
    </w:p>
    <w:p w:rsidR="00AE3D24" w:rsidRPr="00997874" w:rsidRDefault="00427017" w:rsidP="00997874">
      <w:pPr>
        <w:pStyle w:val="msolistparagraphbullet1gif"/>
        <w:spacing w:line="276" w:lineRule="auto"/>
        <w:ind w:left="360" w:hanging="360"/>
        <w:contextualSpacing/>
        <w:jc w:val="both"/>
        <w:rPr>
          <w:noProof/>
          <w:sz w:val="28"/>
          <w:szCs w:val="28"/>
        </w:rPr>
      </w:pPr>
      <w:r w:rsidRPr="00997874">
        <w:rPr>
          <w:sz w:val="28"/>
          <w:szCs w:val="28"/>
        </w:rPr>
        <w:t>1.4.</w:t>
      </w:r>
      <w:r w:rsidRPr="00997874">
        <w:rPr>
          <w:noProof/>
          <w:sz w:val="28"/>
          <w:szCs w:val="28"/>
        </w:rPr>
        <w:t xml:space="preserve"> Образовательная организация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AE3D24" w:rsidRPr="00997874" w:rsidRDefault="00427017" w:rsidP="00997874">
      <w:pPr>
        <w:pStyle w:val="msolistparagraphbullet1gif"/>
        <w:spacing w:line="276" w:lineRule="auto"/>
        <w:ind w:left="360" w:hanging="360"/>
        <w:contextualSpacing/>
        <w:jc w:val="both"/>
        <w:rPr>
          <w:noProof/>
          <w:sz w:val="28"/>
          <w:szCs w:val="28"/>
        </w:rPr>
      </w:pPr>
      <w:r w:rsidRPr="00997874">
        <w:rPr>
          <w:sz w:val="28"/>
          <w:szCs w:val="28"/>
        </w:rPr>
        <w:t>1.5.</w:t>
      </w:r>
      <w:r w:rsidRPr="00997874">
        <w:rPr>
          <w:noProof/>
          <w:sz w:val="28"/>
          <w:szCs w:val="28"/>
        </w:rPr>
        <w:t xml:space="preserve"> В настоящем положении используются следующие термины:</w:t>
      </w:r>
    </w:p>
    <w:p w:rsidR="00427017" w:rsidRPr="00997874" w:rsidRDefault="00427017" w:rsidP="00997874">
      <w:pPr>
        <w:pStyle w:val="msolistparagraphbullet1gif"/>
        <w:spacing w:line="276" w:lineRule="auto"/>
        <w:ind w:left="360" w:hanging="360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lastRenderedPageBreak/>
        <w:t>    </w:t>
      </w:r>
      <w:proofErr w:type="gramStart"/>
      <w:r w:rsidRPr="00997874">
        <w:rPr>
          <w:sz w:val="28"/>
          <w:szCs w:val="28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  <w:proofErr w:type="gramEnd"/>
    </w:p>
    <w:p w:rsidR="00427017" w:rsidRPr="00997874" w:rsidRDefault="00427017" w:rsidP="00997874">
      <w:pPr>
        <w:pStyle w:val="msolistparagraphbullet2gif"/>
        <w:spacing w:line="276" w:lineRule="auto"/>
        <w:ind w:left="426" w:hanging="66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  </w:t>
      </w:r>
      <w:r w:rsidRPr="00997874">
        <w:rPr>
          <w:sz w:val="28"/>
          <w:szCs w:val="28"/>
        </w:rPr>
        <w:t>Качество условий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427017" w:rsidRPr="00997874" w:rsidRDefault="00427017" w:rsidP="00997874">
      <w:pPr>
        <w:pStyle w:val="msolistparagraphbullet2gif"/>
        <w:spacing w:line="276" w:lineRule="auto"/>
        <w:ind w:left="426" w:hanging="66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 </w:t>
      </w:r>
      <w:r w:rsidRPr="00997874">
        <w:rPr>
          <w:sz w:val="28"/>
          <w:szCs w:val="28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427017" w:rsidRPr="00997874" w:rsidRDefault="00427017" w:rsidP="00997874">
      <w:pPr>
        <w:pStyle w:val="msolistparagraphbullet2gif"/>
        <w:spacing w:line="276" w:lineRule="auto"/>
        <w:ind w:left="426" w:hanging="66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 </w:t>
      </w:r>
      <w:r w:rsidRPr="00997874">
        <w:rPr>
          <w:sz w:val="28"/>
          <w:szCs w:val="28"/>
        </w:rPr>
        <w:t xml:space="preserve">Внутренняя система оценки качества образования –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Pr="00997874">
        <w:rPr>
          <w:noProof/>
          <w:sz w:val="28"/>
          <w:szCs w:val="28"/>
        </w:rPr>
        <w:t>образовательной организации</w:t>
      </w:r>
      <w:r w:rsidRPr="00997874">
        <w:rPr>
          <w:sz w:val="28"/>
          <w:szCs w:val="28"/>
        </w:rPr>
        <w:t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427017" w:rsidRPr="00997874" w:rsidRDefault="00427017" w:rsidP="00997874">
      <w:pPr>
        <w:pStyle w:val="msolistparagraphbullet2gif"/>
        <w:spacing w:line="276" w:lineRule="auto"/>
        <w:ind w:left="426" w:hanging="66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  </w:t>
      </w:r>
      <w:r w:rsidRPr="00997874">
        <w:rPr>
          <w:sz w:val="28"/>
          <w:szCs w:val="28"/>
        </w:rPr>
        <w:t>Измерение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427017" w:rsidRPr="00997874" w:rsidRDefault="00427017" w:rsidP="00997874">
      <w:pPr>
        <w:pStyle w:val="msolistparagraphbullet2gif"/>
        <w:spacing w:line="276" w:lineRule="auto"/>
        <w:ind w:left="426" w:hanging="66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 </w:t>
      </w:r>
      <w:r w:rsidRPr="00997874">
        <w:rPr>
          <w:sz w:val="28"/>
          <w:szCs w:val="28"/>
        </w:rPr>
        <w:t>Критерий – признак, на основании которого производится оценка, классификация оцениваемого объекта.</w:t>
      </w:r>
    </w:p>
    <w:p w:rsidR="001B39D5" w:rsidRPr="00997874" w:rsidRDefault="001B39D5" w:rsidP="00997874">
      <w:pPr>
        <w:pStyle w:val="msolistparagraphbullet2gif"/>
        <w:spacing w:line="276" w:lineRule="auto"/>
        <w:ind w:left="426" w:hanging="66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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1B39D5" w:rsidRPr="00997874" w:rsidRDefault="00427017" w:rsidP="00997874">
      <w:pPr>
        <w:pStyle w:val="msolistparagraphbullet2gif"/>
        <w:spacing w:line="276" w:lineRule="auto"/>
        <w:ind w:left="426" w:hanging="66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  </w:t>
      </w:r>
      <w:r w:rsidRPr="00997874">
        <w:rPr>
          <w:sz w:val="28"/>
          <w:szCs w:val="28"/>
        </w:rPr>
        <w:t>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427017" w:rsidRPr="00997874" w:rsidRDefault="00427017" w:rsidP="00997874">
      <w:pPr>
        <w:pStyle w:val="msolistparagraphbullet2gif"/>
        <w:spacing w:line="276" w:lineRule="auto"/>
        <w:jc w:val="both"/>
        <w:rPr>
          <w:sz w:val="28"/>
          <w:szCs w:val="28"/>
        </w:rPr>
      </w:pPr>
      <w:r w:rsidRPr="00997874">
        <w:rPr>
          <w:sz w:val="28"/>
          <w:szCs w:val="28"/>
        </w:rPr>
        <w:lastRenderedPageBreak/>
        <w:t>1.6. Внутренняя система оценки качества образования осуществляется посредством: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Мониторинга качества образования.</w:t>
      </w:r>
    </w:p>
    <w:p w:rsidR="00427017" w:rsidRPr="00997874" w:rsidRDefault="00427017" w:rsidP="00997874">
      <w:pPr>
        <w:pStyle w:val="msolistparagraphbullet2gif"/>
        <w:spacing w:line="276" w:lineRule="auto"/>
        <w:ind w:left="360" w:hanging="36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1.7. В качестве источников данных для оценки качества образования используются:</w:t>
      </w:r>
    </w:p>
    <w:p w:rsidR="00427017" w:rsidRPr="00997874" w:rsidRDefault="00427017" w:rsidP="00997874">
      <w:pPr>
        <w:pStyle w:val="a5"/>
        <w:spacing w:line="276" w:lineRule="auto"/>
        <w:rPr>
          <w:sz w:val="28"/>
          <w:szCs w:val="28"/>
        </w:rPr>
      </w:pPr>
      <w:r w:rsidRPr="00997874">
        <w:rPr>
          <w:sz w:val="28"/>
          <w:szCs w:val="28"/>
        </w:rPr>
        <w:t>Образовательная статистика;</w:t>
      </w:r>
    </w:p>
    <w:p w:rsidR="00427017" w:rsidRPr="00997874" w:rsidRDefault="00427017" w:rsidP="00997874">
      <w:pPr>
        <w:pStyle w:val="a5"/>
        <w:spacing w:line="276" w:lineRule="auto"/>
        <w:rPr>
          <w:sz w:val="28"/>
          <w:szCs w:val="28"/>
        </w:rPr>
      </w:pPr>
      <w:r w:rsidRPr="00997874">
        <w:rPr>
          <w:sz w:val="28"/>
          <w:szCs w:val="28"/>
        </w:rPr>
        <w:t>Промежуточная и итоговая аттестация;</w:t>
      </w:r>
    </w:p>
    <w:p w:rsidR="00427017" w:rsidRPr="00997874" w:rsidRDefault="00427017" w:rsidP="00997874">
      <w:pPr>
        <w:pStyle w:val="a5"/>
        <w:spacing w:line="276" w:lineRule="auto"/>
        <w:rPr>
          <w:sz w:val="28"/>
          <w:szCs w:val="28"/>
        </w:rPr>
      </w:pPr>
      <w:r w:rsidRPr="00997874">
        <w:rPr>
          <w:sz w:val="28"/>
          <w:szCs w:val="28"/>
        </w:rPr>
        <w:t>Мониторинговые исследования;</w:t>
      </w:r>
    </w:p>
    <w:p w:rsidR="00427017" w:rsidRPr="00997874" w:rsidRDefault="00427017" w:rsidP="00997874">
      <w:pPr>
        <w:pStyle w:val="a5"/>
        <w:spacing w:line="276" w:lineRule="auto"/>
        <w:rPr>
          <w:sz w:val="28"/>
          <w:szCs w:val="28"/>
        </w:rPr>
      </w:pPr>
      <w:r w:rsidRPr="00997874">
        <w:rPr>
          <w:sz w:val="28"/>
          <w:szCs w:val="28"/>
        </w:rPr>
        <w:t>Социологические опросы;</w:t>
      </w:r>
    </w:p>
    <w:p w:rsidR="00427017" w:rsidRPr="00997874" w:rsidRDefault="00427017" w:rsidP="00997874">
      <w:pPr>
        <w:pStyle w:val="a5"/>
        <w:spacing w:line="276" w:lineRule="auto"/>
        <w:rPr>
          <w:sz w:val="28"/>
          <w:szCs w:val="28"/>
        </w:rPr>
      </w:pPr>
      <w:r w:rsidRPr="00997874">
        <w:rPr>
          <w:sz w:val="28"/>
          <w:szCs w:val="28"/>
        </w:rPr>
        <w:t>Отчеты работников школы;</w:t>
      </w:r>
    </w:p>
    <w:p w:rsidR="00427017" w:rsidRPr="00997874" w:rsidRDefault="00427017" w:rsidP="00997874">
      <w:pPr>
        <w:pStyle w:val="a5"/>
        <w:spacing w:line="276" w:lineRule="auto"/>
        <w:rPr>
          <w:sz w:val="28"/>
          <w:szCs w:val="28"/>
        </w:rPr>
      </w:pPr>
      <w:r w:rsidRPr="00997874">
        <w:rPr>
          <w:sz w:val="28"/>
          <w:szCs w:val="28"/>
        </w:rPr>
        <w:t>Посещение уроков и внеклассных мероприятий</w:t>
      </w:r>
    </w:p>
    <w:p w:rsidR="00427017" w:rsidRPr="00997874" w:rsidRDefault="00427017" w:rsidP="00997874">
      <w:pPr>
        <w:pStyle w:val="msolistparagraphbullet2gif"/>
        <w:spacing w:line="276" w:lineRule="auto"/>
        <w:contextualSpacing/>
        <w:rPr>
          <w:b/>
          <w:sz w:val="28"/>
          <w:szCs w:val="28"/>
        </w:rPr>
      </w:pPr>
      <w:r w:rsidRPr="00997874">
        <w:rPr>
          <w:rStyle w:val="a4"/>
          <w:b w:val="0"/>
          <w:bCs w:val="0"/>
          <w:sz w:val="28"/>
          <w:szCs w:val="28"/>
        </w:rPr>
        <w:t>2.     Основные цели, задачи и принципы внутренней системы оценки качества образования</w:t>
      </w:r>
    </w:p>
    <w:p w:rsidR="00427017" w:rsidRPr="00997874" w:rsidRDefault="00427017" w:rsidP="00997874">
      <w:pPr>
        <w:pStyle w:val="msolistparagraphbullet1gif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2.1.   Внутренняя система оценки качества образования ориентирована на решение следующих задач: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 xml:space="preserve">Систематическое отслеживание и анализ состояния системы образования в </w:t>
      </w:r>
      <w:r w:rsidR="00427017" w:rsidRPr="00997874">
        <w:rPr>
          <w:noProof/>
          <w:sz w:val="28"/>
          <w:szCs w:val="28"/>
        </w:rPr>
        <w:t>образовательной организации</w:t>
      </w:r>
      <w:r w:rsidR="00427017" w:rsidRPr="00997874">
        <w:rPr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427017" w:rsidRPr="00997874" w:rsidRDefault="00427017" w:rsidP="00997874">
      <w:pPr>
        <w:pStyle w:val="msolistparagraphbullet2gif"/>
        <w:spacing w:line="276" w:lineRule="auto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2.2.  Цели внутренней системы оценки качества образования: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427017" w:rsidRPr="00997874">
        <w:rPr>
          <w:noProof/>
          <w:sz w:val="28"/>
          <w:szCs w:val="28"/>
        </w:rPr>
        <w:t>образовательной организации</w:t>
      </w:r>
      <w:r w:rsidR="00427017" w:rsidRPr="00997874">
        <w:rPr>
          <w:sz w:val="28"/>
          <w:szCs w:val="28"/>
        </w:rPr>
        <w:t>;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 xml:space="preserve">Получение объективной информации о функционировании и развитии системы образования в </w:t>
      </w:r>
      <w:r w:rsidR="00427017" w:rsidRPr="00997874">
        <w:rPr>
          <w:noProof/>
          <w:sz w:val="28"/>
          <w:szCs w:val="28"/>
        </w:rPr>
        <w:t>образовательной организации</w:t>
      </w:r>
      <w:r w:rsidR="00427017" w:rsidRPr="00997874">
        <w:rPr>
          <w:sz w:val="28"/>
          <w:szCs w:val="28"/>
        </w:rPr>
        <w:t>, тенденциях его изменения и причинах, влияющих на его уровень;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contextualSpacing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 xml:space="preserve">Принятие обоснованных и своевременных  управленческих решений по совершенствованию образования и повышение уровня </w:t>
      </w:r>
      <w:r w:rsidR="00427017" w:rsidRPr="00997874">
        <w:rPr>
          <w:sz w:val="28"/>
          <w:szCs w:val="28"/>
        </w:rPr>
        <w:lastRenderedPageBreak/>
        <w:t>информированности потребителей образовательных услуг при принятии таких решений;</w:t>
      </w:r>
    </w:p>
    <w:p w:rsidR="00427017" w:rsidRPr="00997874" w:rsidRDefault="001B39D5" w:rsidP="00997874">
      <w:pPr>
        <w:pStyle w:val="msolistparagraphbullet2gif"/>
        <w:spacing w:line="276" w:lineRule="auto"/>
        <w:ind w:left="36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 xml:space="preserve">Прогнозирование развития образовательной системы </w:t>
      </w:r>
      <w:r w:rsidR="00427017" w:rsidRPr="00997874">
        <w:rPr>
          <w:noProof/>
          <w:sz w:val="28"/>
          <w:szCs w:val="28"/>
        </w:rPr>
        <w:t>образовательной организации</w:t>
      </w:r>
      <w:r w:rsidR="00427017" w:rsidRPr="00997874">
        <w:rPr>
          <w:sz w:val="28"/>
          <w:szCs w:val="28"/>
        </w:rPr>
        <w:t>.</w:t>
      </w:r>
    </w:p>
    <w:p w:rsidR="00427017" w:rsidRPr="00997874" w:rsidRDefault="00427017" w:rsidP="00997874">
      <w:pPr>
        <w:pStyle w:val="msolistparagraphbullet2gif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2.3. В основу ВСОКО положено следующие принципы: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 xml:space="preserve">Объективности, достоверности, полноты и системности информации о качестве образования;    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proofErr w:type="spellStart"/>
      <w:r w:rsidR="00427017" w:rsidRPr="00997874">
        <w:rPr>
          <w:sz w:val="28"/>
          <w:szCs w:val="28"/>
        </w:rPr>
        <w:t>Рефлексивности</w:t>
      </w:r>
      <w:proofErr w:type="spellEnd"/>
      <w:r w:rsidR="00427017" w:rsidRPr="00997874">
        <w:rPr>
          <w:sz w:val="28"/>
          <w:szCs w:val="28"/>
        </w:rPr>
        <w:t xml:space="preserve">, реализуемый через включение педагогов в </w:t>
      </w:r>
      <w:proofErr w:type="spellStart"/>
      <w:r w:rsidR="00427017" w:rsidRPr="00997874">
        <w:rPr>
          <w:sz w:val="28"/>
          <w:szCs w:val="28"/>
        </w:rPr>
        <w:t>критериальный</w:t>
      </w:r>
      <w:proofErr w:type="spellEnd"/>
      <w:r w:rsidR="00427017" w:rsidRPr="00997874">
        <w:rPr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proofErr w:type="spellStart"/>
      <w:r w:rsidR="00427017" w:rsidRPr="00997874">
        <w:rPr>
          <w:sz w:val="28"/>
          <w:szCs w:val="28"/>
        </w:rPr>
        <w:t>Инструментальности</w:t>
      </w:r>
      <w:proofErr w:type="spellEnd"/>
      <w:r w:rsidR="00427017" w:rsidRPr="00997874">
        <w:rPr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:rsidR="00427017" w:rsidRPr="00997874" w:rsidRDefault="001B39D5" w:rsidP="00997874">
      <w:pPr>
        <w:pStyle w:val="msolistparagraphbullet2gif"/>
        <w:spacing w:line="276" w:lineRule="auto"/>
        <w:ind w:left="72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>Соблюдение морально-этических норм при проведении процедур оценки качества образования в школе.</w:t>
      </w:r>
    </w:p>
    <w:p w:rsidR="00427017" w:rsidRPr="00997874" w:rsidRDefault="00427017" w:rsidP="00997874">
      <w:pPr>
        <w:pStyle w:val="msolistparagraphbullet2gif"/>
        <w:spacing w:line="276" w:lineRule="auto"/>
        <w:ind w:left="709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 </w:t>
      </w:r>
    </w:p>
    <w:p w:rsidR="00427017" w:rsidRPr="00997874" w:rsidRDefault="00427017" w:rsidP="00997874">
      <w:pPr>
        <w:pStyle w:val="msolistparagraphbullet2gif"/>
        <w:spacing w:line="276" w:lineRule="auto"/>
        <w:contextualSpacing/>
        <w:rPr>
          <w:rStyle w:val="a4"/>
          <w:b w:val="0"/>
          <w:bCs w:val="0"/>
          <w:sz w:val="28"/>
          <w:szCs w:val="28"/>
        </w:rPr>
      </w:pPr>
      <w:r w:rsidRPr="00997874">
        <w:rPr>
          <w:rStyle w:val="a4"/>
          <w:b w:val="0"/>
          <w:bCs w:val="0"/>
          <w:sz w:val="28"/>
          <w:szCs w:val="28"/>
        </w:rPr>
        <w:t>3.  Организационная и функциональная структура ВСОКО</w:t>
      </w:r>
    </w:p>
    <w:p w:rsidR="00427017" w:rsidRPr="00997874" w:rsidRDefault="00427017" w:rsidP="00997874">
      <w:pPr>
        <w:pStyle w:val="msolistparagraphbullet2gif"/>
        <w:spacing w:line="276" w:lineRule="auto"/>
        <w:ind w:left="142" w:hanging="142"/>
        <w:contextualSpacing/>
        <w:jc w:val="center"/>
        <w:rPr>
          <w:rStyle w:val="a4"/>
          <w:bCs w:val="0"/>
          <w:sz w:val="28"/>
          <w:szCs w:val="28"/>
        </w:rPr>
      </w:pPr>
    </w:p>
    <w:p w:rsidR="00427017" w:rsidRPr="00997874" w:rsidRDefault="001B39D5" w:rsidP="00997874">
      <w:pPr>
        <w:pStyle w:val="msolistparagraphbullet2gif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3.1.</w:t>
      </w:r>
      <w:r w:rsidR="00427017" w:rsidRPr="00997874">
        <w:rPr>
          <w:sz w:val="28"/>
          <w:szCs w:val="28"/>
        </w:rPr>
        <w:t xml:space="preserve"> Организационная структура, занимающаяся </w:t>
      </w:r>
      <w:proofErr w:type="spellStart"/>
      <w:r w:rsidR="00427017" w:rsidRPr="00997874">
        <w:rPr>
          <w:sz w:val="28"/>
          <w:szCs w:val="28"/>
        </w:rPr>
        <w:t>внутришкольной</w:t>
      </w:r>
      <w:proofErr w:type="spellEnd"/>
      <w:r w:rsidR="00427017" w:rsidRPr="00997874">
        <w:rPr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</w:t>
      </w:r>
      <w:r w:rsidR="00427017" w:rsidRPr="00997874">
        <w:rPr>
          <w:sz w:val="28"/>
          <w:szCs w:val="28"/>
        </w:rPr>
        <w:lastRenderedPageBreak/>
        <w:t>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427017" w:rsidRPr="00997874" w:rsidRDefault="00427017" w:rsidP="00997874">
      <w:pPr>
        <w:pStyle w:val="msolistparagraphbullet2gif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3.2.   Администрация школы:</w:t>
      </w:r>
    </w:p>
    <w:p w:rsidR="00427017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427017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427017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rFonts w:eastAsia="Symbol"/>
          <w:sz w:val="28"/>
          <w:szCs w:val="28"/>
        </w:rPr>
        <w:t> </w:t>
      </w:r>
      <w:r w:rsidR="00427017" w:rsidRPr="00997874">
        <w:rPr>
          <w:sz w:val="28"/>
          <w:szCs w:val="28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27017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427017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 xml:space="preserve">Организует изучение информационных </w:t>
      </w:r>
      <w:proofErr w:type="gramStart"/>
      <w:r w:rsidR="00427017" w:rsidRPr="00997874">
        <w:rPr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="00427017" w:rsidRPr="00997874">
        <w:rPr>
          <w:sz w:val="28"/>
          <w:szCs w:val="28"/>
        </w:rPr>
        <w:t>;</w:t>
      </w:r>
    </w:p>
    <w:p w:rsidR="001B39D5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Обеспечивает условия для подготовки работников школы по осуществлению контрольно-оценочных процедур;</w:t>
      </w:r>
    </w:p>
    <w:p w:rsidR="00427017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proofErr w:type="gramStart"/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  <w:proofErr w:type="gramEnd"/>
    </w:p>
    <w:p w:rsidR="00427017" w:rsidRPr="00997874" w:rsidRDefault="001B39D5" w:rsidP="00997874">
      <w:pPr>
        <w:pStyle w:val="a5"/>
        <w:spacing w:line="276" w:lineRule="auto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427017" w:rsidRPr="00997874" w:rsidRDefault="00427017" w:rsidP="00997874">
      <w:pPr>
        <w:pStyle w:val="msolistparagraphbullet2gif"/>
        <w:spacing w:line="276" w:lineRule="auto"/>
        <w:ind w:left="360" w:hanging="36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3.3. Методический совет и методические объединения учителей-предметников:</w:t>
      </w:r>
    </w:p>
    <w:p w:rsidR="00427017" w:rsidRPr="00997874" w:rsidRDefault="001B39D5" w:rsidP="00997874">
      <w:pPr>
        <w:pStyle w:val="msolistparagraphbullet2gif"/>
        <w:tabs>
          <w:tab w:val="left" w:pos="0"/>
        </w:tabs>
        <w:spacing w:line="276" w:lineRule="auto"/>
        <w:ind w:left="142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427017" w:rsidRPr="00997874" w:rsidRDefault="001B39D5" w:rsidP="00997874">
      <w:pPr>
        <w:pStyle w:val="msolistparagraphbullet2gif"/>
        <w:tabs>
          <w:tab w:val="left" w:pos="0"/>
        </w:tabs>
        <w:spacing w:line="276" w:lineRule="auto"/>
        <w:ind w:left="142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 xml:space="preserve">Участвуют в разработке </w:t>
      </w:r>
      <w:proofErr w:type="gramStart"/>
      <w:r w:rsidR="00427017" w:rsidRPr="00997874">
        <w:rPr>
          <w:sz w:val="28"/>
          <w:szCs w:val="28"/>
        </w:rPr>
        <w:t>критериев оценки результативности профессиональной деятельности педагогов школы</w:t>
      </w:r>
      <w:proofErr w:type="gramEnd"/>
      <w:r w:rsidR="00427017" w:rsidRPr="00997874">
        <w:rPr>
          <w:sz w:val="28"/>
          <w:szCs w:val="28"/>
        </w:rPr>
        <w:t>;</w:t>
      </w:r>
    </w:p>
    <w:p w:rsidR="00427017" w:rsidRPr="00997874" w:rsidRDefault="001B39D5" w:rsidP="00997874">
      <w:pPr>
        <w:pStyle w:val="msolistparagraphbullet2gif"/>
        <w:tabs>
          <w:tab w:val="left" w:pos="0"/>
        </w:tabs>
        <w:spacing w:line="276" w:lineRule="auto"/>
        <w:ind w:left="142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Содействуют проведению подготовки работников школы по осуществлению контрольно-оценочных процедур;</w:t>
      </w:r>
    </w:p>
    <w:p w:rsidR="00427017" w:rsidRPr="00997874" w:rsidRDefault="001B39D5" w:rsidP="00997874">
      <w:pPr>
        <w:pStyle w:val="msolistparagraphbullet2gif"/>
        <w:tabs>
          <w:tab w:val="left" w:pos="0"/>
        </w:tabs>
        <w:spacing w:line="276" w:lineRule="auto"/>
        <w:ind w:left="142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lastRenderedPageBreak/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 xml:space="preserve">Проводят экспертизу организации, содержания и результатов </w:t>
      </w:r>
      <w:proofErr w:type="gramStart"/>
      <w:r w:rsidR="00427017" w:rsidRPr="00997874">
        <w:rPr>
          <w:sz w:val="28"/>
          <w:szCs w:val="28"/>
        </w:rPr>
        <w:t>аттестации</w:t>
      </w:r>
      <w:proofErr w:type="gramEnd"/>
      <w:r w:rsidR="00427017" w:rsidRPr="00997874">
        <w:rPr>
          <w:sz w:val="28"/>
          <w:szCs w:val="28"/>
        </w:rPr>
        <w:t xml:space="preserve"> обучающихся и формируют предложения по их совершенствованию;</w:t>
      </w:r>
    </w:p>
    <w:p w:rsidR="00427017" w:rsidRPr="00997874" w:rsidRDefault="001B39D5" w:rsidP="00997874">
      <w:pPr>
        <w:pStyle w:val="msolistparagraphbullet2gif"/>
        <w:tabs>
          <w:tab w:val="left" w:pos="0"/>
        </w:tabs>
        <w:spacing w:line="276" w:lineRule="auto"/>
        <w:ind w:left="142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427017" w:rsidRPr="00997874" w:rsidRDefault="00427017" w:rsidP="00997874">
      <w:pPr>
        <w:pStyle w:val="msolistparagraphbullet2gif"/>
        <w:tabs>
          <w:tab w:val="left" w:pos="0"/>
        </w:tabs>
        <w:spacing w:line="276" w:lineRule="auto"/>
        <w:ind w:left="142" w:firstLine="425"/>
        <w:contextualSpacing/>
        <w:jc w:val="both"/>
        <w:rPr>
          <w:sz w:val="28"/>
          <w:szCs w:val="28"/>
        </w:rPr>
      </w:pPr>
    </w:p>
    <w:p w:rsidR="00427017" w:rsidRPr="00997874" w:rsidRDefault="00427017" w:rsidP="00997874">
      <w:pPr>
        <w:pStyle w:val="msolistparagraphbullet2gif"/>
        <w:spacing w:line="276" w:lineRule="auto"/>
        <w:ind w:left="360" w:hanging="360"/>
        <w:contextualSpacing/>
        <w:jc w:val="both"/>
        <w:rPr>
          <w:sz w:val="28"/>
          <w:szCs w:val="28"/>
        </w:rPr>
      </w:pPr>
      <w:r w:rsidRPr="00997874">
        <w:rPr>
          <w:sz w:val="28"/>
          <w:szCs w:val="28"/>
        </w:rPr>
        <w:t>3.4. Педагогический совет:</w:t>
      </w:r>
    </w:p>
    <w:p w:rsidR="00427017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rFonts w:eastAsia="Symbol"/>
          <w:sz w:val="28"/>
          <w:szCs w:val="28"/>
        </w:rPr>
        <w:t>С</w:t>
      </w:r>
      <w:r w:rsidR="00427017" w:rsidRPr="00997874">
        <w:rPr>
          <w:sz w:val="28"/>
          <w:szCs w:val="28"/>
        </w:rPr>
        <w:t>одействует определению стратегических направлений развития системы образования в школе;</w:t>
      </w:r>
    </w:p>
    <w:p w:rsidR="00427017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rFonts w:eastAsia="Symbol"/>
          <w:sz w:val="28"/>
          <w:szCs w:val="28"/>
        </w:rPr>
        <w:t> </w:t>
      </w:r>
      <w:r w:rsidR="00427017" w:rsidRPr="00997874">
        <w:rPr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="00427017" w:rsidRPr="00997874">
        <w:rPr>
          <w:sz w:val="28"/>
          <w:szCs w:val="28"/>
        </w:rPr>
        <w:t>запросов основных пользователей системы оценки качества образования школы</w:t>
      </w:r>
      <w:proofErr w:type="gramEnd"/>
      <w:r w:rsidR="00427017" w:rsidRPr="00997874">
        <w:rPr>
          <w:sz w:val="28"/>
          <w:szCs w:val="28"/>
        </w:rPr>
        <w:t>;</w:t>
      </w:r>
    </w:p>
    <w:p w:rsidR="00427017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rFonts w:eastAsia="Symbol"/>
          <w:sz w:val="28"/>
          <w:szCs w:val="28"/>
        </w:rPr>
        <w:t>П</w:t>
      </w:r>
      <w:r w:rsidR="00427017" w:rsidRPr="00997874">
        <w:rPr>
          <w:sz w:val="28"/>
          <w:szCs w:val="28"/>
        </w:rPr>
        <w:t>ринимает участие в обсуждении системы показателей, характеризующих состояние и динамику развития системы образования;</w:t>
      </w:r>
    </w:p>
    <w:p w:rsidR="00427017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rFonts w:eastAsia="Symbol"/>
          <w:sz w:val="28"/>
          <w:szCs w:val="28"/>
        </w:rPr>
        <w:t> П</w:t>
      </w:r>
      <w:r w:rsidR="00427017" w:rsidRPr="00997874">
        <w:rPr>
          <w:sz w:val="28"/>
          <w:szCs w:val="28"/>
        </w:rPr>
        <w:t>ринимает участие в экспертизе качества образовательных результатов, условий организации учебного процесса в школе;</w:t>
      </w:r>
    </w:p>
    <w:p w:rsidR="00427017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Участие в оценке качества и результативности труда работников школы;</w:t>
      </w:r>
    </w:p>
    <w:p w:rsidR="00427017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27017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rFonts w:eastAsia="Symbol"/>
          <w:sz w:val="28"/>
          <w:szCs w:val="28"/>
        </w:rPr>
        <w:t>П</w:t>
      </w:r>
      <w:r w:rsidR="00427017" w:rsidRPr="00997874">
        <w:rPr>
          <w:sz w:val="28"/>
          <w:szCs w:val="28"/>
        </w:rPr>
        <w:t>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1B39D5" w:rsidRPr="00997874" w:rsidRDefault="001B39D5" w:rsidP="00997874">
      <w:pPr>
        <w:pStyle w:val="msolistparagraphbullet2gif"/>
        <w:spacing w:line="276" w:lineRule="auto"/>
        <w:ind w:left="284" w:firstLine="425"/>
        <w:contextualSpacing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Pr="00997874">
        <w:rPr>
          <w:rFonts w:ascii="Symbol" w:eastAsia="Symbol" w:hAnsi="Symbol" w:cs="Symbol"/>
          <w:sz w:val="28"/>
          <w:szCs w:val="28"/>
        </w:rPr>
        <w:t></w:t>
      </w:r>
      <w:r w:rsidR="00427017" w:rsidRPr="00997874">
        <w:rPr>
          <w:sz w:val="28"/>
          <w:szCs w:val="28"/>
        </w:rPr>
        <w:t xml:space="preserve">Принимает решение о перечне учебных предметов, выносимых на промежуточную аттестацию. </w:t>
      </w:r>
    </w:p>
    <w:p w:rsidR="00427017" w:rsidRPr="00997874" w:rsidRDefault="00427017" w:rsidP="00997874">
      <w:pPr>
        <w:pStyle w:val="msolistparagraphbullet2gif"/>
        <w:spacing w:line="276" w:lineRule="auto"/>
        <w:contextualSpacing/>
        <w:jc w:val="both"/>
        <w:rPr>
          <w:b/>
          <w:sz w:val="28"/>
          <w:szCs w:val="28"/>
        </w:rPr>
      </w:pPr>
      <w:r w:rsidRPr="00997874">
        <w:rPr>
          <w:rStyle w:val="a4"/>
          <w:b w:val="0"/>
          <w:bCs w:val="0"/>
          <w:sz w:val="28"/>
          <w:szCs w:val="28"/>
        </w:rPr>
        <w:t>4.     Содержание ВСОКО</w:t>
      </w:r>
    </w:p>
    <w:p w:rsidR="00427017" w:rsidRPr="00997874" w:rsidRDefault="00427017" w:rsidP="00997874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97874">
        <w:rPr>
          <w:sz w:val="28"/>
          <w:szCs w:val="28"/>
        </w:rPr>
        <w:t>Оценка качества образования осуществляется по следующим направлениям:</w:t>
      </w:r>
    </w:p>
    <w:p w:rsidR="00427017" w:rsidRPr="00997874" w:rsidRDefault="00BB563A" w:rsidP="00997874">
      <w:pPr>
        <w:suppressAutoHyphens/>
        <w:spacing w:before="100" w:beforeAutospacing="1" w:line="276" w:lineRule="auto"/>
        <w:jc w:val="both"/>
        <w:rPr>
          <w:b/>
          <w:sz w:val="28"/>
          <w:szCs w:val="28"/>
        </w:rPr>
      </w:pPr>
      <w:r w:rsidRPr="00997874">
        <w:rPr>
          <w:rStyle w:val="a4"/>
          <w:b w:val="0"/>
          <w:bCs w:val="0"/>
          <w:sz w:val="28"/>
          <w:szCs w:val="28"/>
        </w:rPr>
        <w:t>4.</w:t>
      </w:r>
      <w:r w:rsidR="00427017" w:rsidRPr="00997874">
        <w:rPr>
          <w:rStyle w:val="a4"/>
          <w:b w:val="0"/>
          <w:bCs w:val="0"/>
          <w:sz w:val="28"/>
          <w:szCs w:val="28"/>
        </w:rPr>
        <w:t>1. Качество образовательных результатов: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  </w:t>
      </w:r>
      <w:r w:rsidR="008E1E3A" w:rsidRPr="00997874">
        <w:rPr>
          <w:rFonts w:eastAsia="Symbol"/>
          <w:sz w:val="28"/>
          <w:szCs w:val="28"/>
        </w:rPr>
        <w:t xml:space="preserve">- </w:t>
      </w:r>
      <w:r w:rsidRPr="00997874">
        <w:rPr>
          <w:sz w:val="28"/>
          <w:szCs w:val="28"/>
        </w:rPr>
        <w:t>предметные результаты обучения (включая внутреннюю и внешнюю диагностики, в том числе ГИА обучающихся 9,11х классов);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  </w:t>
      </w:r>
      <w:r w:rsidR="008E1E3A" w:rsidRPr="00997874">
        <w:rPr>
          <w:rFonts w:eastAsia="Symbol"/>
          <w:sz w:val="28"/>
          <w:szCs w:val="28"/>
        </w:rPr>
        <w:t xml:space="preserve">- </w:t>
      </w:r>
      <w:proofErr w:type="spellStart"/>
      <w:r w:rsidRPr="00997874">
        <w:rPr>
          <w:sz w:val="28"/>
          <w:szCs w:val="28"/>
        </w:rPr>
        <w:t>метапредметные</w:t>
      </w:r>
      <w:proofErr w:type="spellEnd"/>
      <w:r w:rsidRPr="00997874">
        <w:rPr>
          <w:sz w:val="28"/>
          <w:szCs w:val="28"/>
        </w:rPr>
        <w:t xml:space="preserve"> результаты обучения (включая внутреннюю и внешнюю диагностики); комплексные итоговые работы; 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  </w:t>
      </w:r>
      <w:r w:rsidR="008E1E3A" w:rsidRPr="00997874">
        <w:rPr>
          <w:rFonts w:eastAsia="Symbol"/>
          <w:sz w:val="28"/>
          <w:szCs w:val="28"/>
        </w:rPr>
        <w:t xml:space="preserve">- </w:t>
      </w:r>
      <w:r w:rsidRPr="00997874">
        <w:rPr>
          <w:sz w:val="28"/>
          <w:szCs w:val="28"/>
        </w:rPr>
        <w:t xml:space="preserve">личностные результаты (включая показатели социализации </w:t>
      </w:r>
      <w:proofErr w:type="gramStart"/>
      <w:r w:rsidRPr="00997874">
        <w:rPr>
          <w:sz w:val="28"/>
          <w:szCs w:val="28"/>
        </w:rPr>
        <w:t>обучающихся</w:t>
      </w:r>
      <w:proofErr w:type="gramEnd"/>
      <w:r w:rsidRPr="00997874">
        <w:rPr>
          <w:sz w:val="28"/>
          <w:szCs w:val="28"/>
        </w:rPr>
        <w:t xml:space="preserve">) анализ портфолио; 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  </w:t>
      </w:r>
      <w:r w:rsidR="008E1E3A" w:rsidRPr="00997874">
        <w:rPr>
          <w:rFonts w:eastAsia="Symbol"/>
          <w:sz w:val="28"/>
          <w:szCs w:val="28"/>
        </w:rPr>
        <w:t xml:space="preserve">- </w:t>
      </w:r>
      <w:r w:rsidRPr="00997874">
        <w:rPr>
          <w:sz w:val="28"/>
          <w:szCs w:val="28"/>
        </w:rPr>
        <w:t>достижения обучающихся на конкурсах, соревнованиях, олимпиада</w:t>
      </w:r>
      <w:proofErr w:type="gramStart"/>
      <w:r w:rsidRPr="00997874">
        <w:rPr>
          <w:sz w:val="28"/>
          <w:szCs w:val="28"/>
        </w:rPr>
        <w:t>х(</w:t>
      </w:r>
      <w:proofErr w:type="gramEnd"/>
      <w:r w:rsidRPr="00997874">
        <w:rPr>
          <w:sz w:val="28"/>
          <w:szCs w:val="28"/>
        </w:rPr>
        <w:t>анализ);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color w:val="FF0000"/>
          <w:sz w:val="28"/>
          <w:szCs w:val="28"/>
        </w:rPr>
      </w:pPr>
      <w:r w:rsidRPr="00997874">
        <w:rPr>
          <w:rFonts w:eastAsia="Symbol"/>
          <w:sz w:val="28"/>
          <w:szCs w:val="28"/>
        </w:rPr>
        <w:lastRenderedPageBreak/>
        <w:t xml:space="preserve">       </w:t>
      </w:r>
      <w:r w:rsidR="008E1E3A" w:rsidRPr="00997874">
        <w:rPr>
          <w:rFonts w:eastAsia="Symbol"/>
          <w:sz w:val="28"/>
          <w:szCs w:val="28"/>
        </w:rPr>
        <w:t xml:space="preserve">- </w:t>
      </w:r>
      <w:r w:rsidRPr="00997874">
        <w:rPr>
          <w:sz w:val="28"/>
          <w:szCs w:val="28"/>
        </w:rPr>
        <w:t>удовлетворённость родителей качеством образовательных результато</w:t>
      </w:r>
      <w:proofErr w:type="gramStart"/>
      <w:r w:rsidRPr="00997874">
        <w:rPr>
          <w:sz w:val="28"/>
          <w:szCs w:val="28"/>
        </w:rPr>
        <w:t>в(</w:t>
      </w:r>
      <w:proofErr w:type="gramEnd"/>
      <w:r w:rsidRPr="00997874">
        <w:rPr>
          <w:sz w:val="28"/>
          <w:szCs w:val="28"/>
        </w:rPr>
        <w:t xml:space="preserve">анкеты провести и обработать); 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>      </w:t>
      </w:r>
      <w:r w:rsidR="008E1E3A" w:rsidRPr="00997874">
        <w:rPr>
          <w:rFonts w:eastAsia="Symbol"/>
          <w:sz w:val="28"/>
          <w:szCs w:val="28"/>
        </w:rPr>
        <w:t xml:space="preserve">- </w:t>
      </w:r>
      <w:r w:rsidRPr="00997874">
        <w:rPr>
          <w:sz w:val="28"/>
          <w:szCs w:val="28"/>
        </w:rPr>
        <w:t xml:space="preserve">профессиональное самоопределение </w:t>
      </w:r>
      <w:proofErr w:type="gramStart"/>
      <w:r w:rsidRPr="00997874">
        <w:rPr>
          <w:sz w:val="28"/>
          <w:szCs w:val="28"/>
        </w:rPr>
        <w:t>обучающихся</w:t>
      </w:r>
      <w:proofErr w:type="gramEnd"/>
      <w:r w:rsidRPr="00997874">
        <w:rPr>
          <w:sz w:val="28"/>
          <w:szCs w:val="28"/>
        </w:rPr>
        <w:t>.</w:t>
      </w:r>
    </w:p>
    <w:p w:rsidR="00427017" w:rsidRPr="00997874" w:rsidRDefault="00BB563A" w:rsidP="00997874">
      <w:pPr>
        <w:suppressAutoHyphens/>
        <w:spacing w:before="100" w:beforeAutospacing="1" w:line="276" w:lineRule="auto"/>
        <w:jc w:val="both"/>
        <w:rPr>
          <w:sz w:val="28"/>
          <w:szCs w:val="28"/>
        </w:rPr>
      </w:pPr>
      <w:r w:rsidRPr="00997874">
        <w:rPr>
          <w:sz w:val="28"/>
          <w:szCs w:val="28"/>
        </w:rPr>
        <w:t>4.</w:t>
      </w:r>
      <w:r w:rsidRPr="00997874">
        <w:rPr>
          <w:rStyle w:val="a4"/>
          <w:b w:val="0"/>
          <w:bCs w:val="0"/>
          <w:sz w:val="28"/>
          <w:szCs w:val="28"/>
        </w:rPr>
        <w:t>2. Качество реализации образовательного процесса: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>      </w:t>
      </w:r>
      <w:r w:rsidR="008E1E3A" w:rsidRPr="00997874">
        <w:rPr>
          <w:rFonts w:eastAsia="Symbol"/>
          <w:sz w:val="28"/>
          <w:szCs w:val="28"/>
        </w:rPr>
        <w:t xml:space="preserve">- </w:t>
      </w:r>
      <w:r w:rsidRPr="00997874">
        <w:rPr>
          <w:sz w:val="28"/>
          <w:szCs w:val="28"/>
        </w:rPr>
        <w:t>основные образовательные программы (соответствие требованиям ФГОС и ФКГОС);</w:t>
      </w:r>
    </w:p>
    <w:p w:rsidR="00427017" w:rsidRPr="00997874" w:rsidRDefault="008E1E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- </w:t>
      </w:r>
      <w:r w:rsidR="00427017" w:rsidRPr="00997874">
        <w:rPr>
          <w:sz w:val="28"/>
          <w:szCs w:val="28"/>
        </w:rPr>
        <w:t>р</w:t>
      </w:r>
      <w:r w:rsidR="00BB563A" w:rsidRPr="00997874">
        <w:rPr>
          <w:sz w:val="28"/>
          <w:szCs w:val="28"/>
        </w:rPr>
        <w:t xml:space="preserve">абочие программы по предметам </w:t>
      </w:r>
    </w:p>
    <w:p w:rsidR="00427017" w:rsidRPr="00997874" w:rsidRDefault="008E1E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- </w:t>
      </w:r>
      <w:r w:rsidR="00427017" w:rsidRPr="00997874">
        <w:rPr>
          <w:sz w:val="28"/>
          <w:szCs w:val="28"/>
        </w:rPr>
        <w:t>программы внеурочной деятельности</w:t>
      </w:r>
    </w:p>
    <w:p w:rsidR="00427017" w:rsidRPr="00997874" w:rsidRDefault="008E1E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- </w:t>
      </w:r>
      <w:r w:rsidR="00427017" w:rsidRPr="00997874">
        <w:rPr>
          <w:sz w:val="28"/>
          <w:szCs w:val="28"/>
        </w:rPr>
        <w:t>реализация учебных планов и рабочих программ (соответствие ФГОС и ФКГОС);</w:t>
      </w:r>
    </w:p>
    <w:p w:rsidR="00427017" w:rsidRPr="00997874" w:rsidRDefault="008E1E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>   </w:t>
      </w:r>
      <w:r w:rsidR="00427017" w:rsidRPr="00997874">
        <w:rPr>
          <w:rFonts w:eastAsia="Symbol"/>
          <w:sz w:val="28"/>
          <w:szCs w:val="28"/>
        </w:rPr>
        <w:t xml:space="preserve">  </w:t>
      </w:r>
      <w:r w:rsidRPr="00997874">
        <w:rPr>
          <w:rFonts w:eastAsia="Symbol"/>
          <w:sz w:val="28"/>
          <w:szCs w:val="28"/>
        </w:rPr>
        <w:t xml:space="preserve">- </w:t>
      </w:r>
      <w:r w:rsidR="00427017" w:rsidRPr="00997874">
        <w:rPr>
          <w:sz w:val="28"/>
          <w:szCs w:val="28"/>
        </w:rPr>
        <w:t xml:space="preserve">качество уроков и индивидуальной работы с </w:t>
      </w:r>
      <w:proofErr w:type="gramStart"/>
      <w:r w:rsidR="00427017" w:rsidRPr="00997874">
        <w:rPr>
          <w:sz w:val="28"/>
          <w:szCs w:val="28"/>
        </w:rPr>
        <w:t>обучающимися</w:t>
      </w:r>
      <w:proofErr w:type="gramEnd"/>
      <w:r w:rsidR="00427017" w:rsidRPr="00997874">
        <w:rPr>
          <w:sz w:val="28"/>
          <w:szCs w:val="28"/>
        </w:rPr>
        <w:t>;</w:t>
      </w:r>
    </w:p>
    <w:p w:rsidR="00427017" w:rsidRPr="00997874" w:rsidRDefault="008E1E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 - </w:t>
      </w:r>
      <w:r w:rsidR="00427017" w:rsidRPr="00997874">
        <w:rPr>
          <w:sz w:val="28"/>
          <w:szCs w:val="28"/>
        </w:rPr>
        <w:t>качество внеурочной деятельности (включая классное руководство);</w:t>
      </w:r>
    </w:p>
    <w:p w:rsidR="00427017" w:rsidRPr="00997874" w:rsidRDefault="008E1E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- </w:t>
      </w:r>
      <w:r w:rsidR="00427017" w:rsidRPr="00997874">
        <w:rPr>
          <w:sz w:val="28"/>
          <w:szCs w:val="28"/>
        </w:rPr>
        <w:t>удовлетворённость учеников и родителей уроками и условиями в школе;</w:t>
      </w:r>
    </w:p>
    <w:p w:rsidR="00427017" w:rsidRPr="00997874" w:rsidRDefault="008E1E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- </w:t>
      </w:r>
      <w:r w:rsidR="00427017" w:rsidRPr="00997874">
        <w:rPr>
          <w:sz w:val="28"/>
          <w:szCs w:val="28"/>
        </w:rPr>
        <w:t xml:space="preserve">адаптация </w:t>
      </w:r>
      <w:proofErr w:type="gramStart"/>
      <w:r w:rsidR="00427017" w:rsidRPr="00997874">
        <w:rPr>
          <w:sz w:val="28"/>
          <w:szCs w:val="28"/>
        </w:rPr>
        <w:t>обучающихся</w:t>
      </w:r>
      <w:proofErr w:type="gramEnd"/>
      <w:r w:rsidR="00427017" w:rsidRPr="00997874">
        <w:rPr>
          <w:sz w:val="28"/>
          <w:szCs w:val="28"/>
        </w:rPr>
        <w:t xml:space="preserve"> к условиям школьного обучения и при переходе на следующий уровень образования.</w:t>
      </w:r>
    </w:p>
    <w:p w:rsidR="00427017" w:rsidRPr="00997874" w:rsidRDefault="00427017" w:rsidP="00997874">
      <w:pPr>
        <w:suppressAutoHyphens/>
        <w:spacing w:line="276" w:lineRule="auto"/>
        <w:ind w:left="360" w:firstLine="348"/>
        <w:jc w:val="both"/>
        <w:rPr>
          <w:sz w:val="28"/>
          <w:szCs w:val="28"/>
        </w:rPr>
      </w:pPr>
      <w:r w:rsidRPr="00997874">
        <w:rPr>
          <w:sz w:val="28"/>
          <w:szCs w:val="28"/>
        </w:rPr>
        <w:t> </w:t>
      </w:r>
    </w:p>
    <w:p w:rsidR="00427017" w:rsidRPr="00997874" w:rsidRDefault="00BB563A" w:rsidP="00997874">
      <w:pPr>
        <w:suppressAutoHyphens/>
        <w:spacing w:line="276" w:lineRule="auto"/>
        <w:jc w:val="both"/>
        <w:rPr>
          <w:sz w:val="28"/>
          <w:szCs w:val="28"/>
        </w:rPr>
      </w:pPr>
      <w:r w:rsidRPr="00997874">
        <w:rPr>
          <w:rStyle w:val="a4"/>
          <w:b w:val="0"/>
          <w:bCs w:val="0"/>
          <w:sz w:val="28"/>
          <w:szCs w:val="28"/>
        </w:rPr>
        <w:t>4.</w:t>
      </w:r>
      <w:r w:rsidR="00427017" w:rsidRPr="00997874">
        <w:rPr>
          <w:rStyle w:val="a4"/>
          <w:b w:val="0"/>
          <w:bCs w:val="0"/>
          <w:sz w:val="28"/>
          <w:szCs w:val="28"/>
        </w:rPr>
        <w:t>3. Качество  условий, обеспечивающих образовательный процесс:</w:t>
      </w:r>
    </w:p>
    <w:p w:rsidR="00427017" w:rsidRPr="00997874" w:rsidRDefault="00BB56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="00427017" w:rsidRPr="00997874">
        <w:rPr>
          <w:rFonts w:eastAsia="Symbol"/>
          <w:sz w:val="28"/>
          <w:szCs w:val="28"/>
        </w:rPr>
        <w:t xml:space="preserve">       </w:t>
      </w:r>
      <w:r w:rsidR="00AE3D24" w:rsidRPr="00997874">
        <w:rPr>
          <w:sz w:val="28"/>
          <w:szCs w:val="28"/>
        </w:rPr>
        <w:t>уч</w:t>
      </w:r>
      <w:r w:rsidR="00E50ED7" w:rsidRPr="00997874">
        <w:rPr>
          <w:sz w:val="28"/>
          <w:szCs w:val="28"/>
        </w:rPr>
        <w:t>ебно-методическое  обеспечение</w:t>
      </w:r>
      <w:r w:rsidR="00427017" w:rsidRPr="00997874">
        <w:rPr>
          <w:sz w:val="28"/>
          <w:szCs w:val="28"/>
        </w:rPr>
        <w:t>;</w:t>
      </w:r>
    </w:p>
    <w:p w:rsidR="00427017" w:rsidRPr="00997874" w:rsidRDefault="00BB56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="00427017" w:rsidRPr="00997874">
        <w:rPr>
          <w:rFonts w:eastAsia="Symbol"/>
          <w:sz w:val="28"/>
          <w:szCs w:val="28"/>
        </w:rPr>
        <w:t xml:space="preserve">       </w:t>
      </w:r>
      <w:r w:rsidR="00E50ED7" w:rsidRPr="00997874">
        <w:rPr>
          <w:sz w:val="28"/>
          <w:szCs w:val="28"/>
        </w:rPr>
        <w:t>материально-техническое</w:t>
      </w:r>
      <w:r w:rsidR="00427017" w:rsidRPr="00997874">
        <w:rPr>
          <w:sz w:val="28"/>
          <w:szCs w:val="28"/>
        </w:rPr>
        <w:t>;</w:t>
      </w:r>
    </w:p>
    <w:p w:rsidR="00427017" w:rsidRPr="00997874" w:rsidRDefault="00BB56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="00AE3D24" w:rsidRPr="00997874">
        <w:rPr>
          <w:sz w:val="28"/>
          <w:szCs w:val="28"/>
        </w:rPr>
        <w:t>кадровое обеспечение</w:t>
      </w:r>
      <w:r w:rsidRPr="00997874">
        <w:rPr>
          <w:sz w:val="28"/>
          <w:szCs w:val="28"/>
        </w:rPr>
        <w:t>;</w:t>
      </w:r>
      <w:r w:rsidR="00427017" w:rsidRPr="00997874">
        <w:rPr>
          <w:rFonts w:eastAsia="Symbol"/>
          <w:sz w:val="28"/>
          <w:szCs w:val="28"/>
        </w:rPr>
        <w:t>     </w:t>
      </w:r>
    </w:p>
    <w:p w:rsidR="00427017" w:rsidRPr="00997874" w:rsidRDefault="00BB56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="00427017" w:rsidRPr="00997874">
        <w:rPr>
          <w:rFonts w:eastAsia="Symbol"/>
          <w:sz w:val="28"/>
          <w:szCs w:val="28"/>
        </w:rPr>
        <w:t xml:space="preserve">       </w:t>
      </w:r>
      <w:r w:rsidRPr="00997874">
        <w:rPr>
          <w:sz w:val="28"/>
          <w:szCs w:val="28"/>
        </w:rPr>
        <w:t>медицинское сопровождение</w:t>
      </w:r>
      <w:r w:rsidR="00427017" w:rsidRPr="00997874">
        <w:rPr>
          <w:sz w:val="28"/>
          <w:szCs w:val="28"/>
        </w:rPr>
        <w:t>;</w:t>
      </w:r>
    </w:p>
    <w:p w:rsidR="00427017" w:rsidRPr="00997874" w:rsidRDefault="00BB56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="00427017" w:rsidRPr="00997874">
        <w:rPr>
          <w:rFonts w:eastAsia="Symbol"/>
          <w:sz w:val="28"/>
          <w:szCs w:val="28"/>
        </w:rPr>
        <w:t xml:space="preserve">       </w:t>
      </w:r>
      <w:r w:rsidR="00427017" w:rsidRPr="00997874">
        <w:rPr>
          <w:sz w:val="28"/>
          <w:szCs w:val="28"/>
        </w:rPr>
        <w:t>организация питания;</w:t>
      </w:r>
    </w:p>
    <w:p w:rsidR="00427017" w:rsidRPr="00997874" w:rsidRDefault="00BB563A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color w:val="FF0000"/>
          <w:sz w:val="28"/>
          <w:szCs w:val="28"/>
        </w:rPr>
      </w:pPr>
      <w:r w:rsidRPr="00997874">
        <w:rPr>
          <w:rFonts w:ascii="Symbol" w:eastAsia="Symbol" w:hAnsi="Symbol" w:cs="Symbol"/>
          <w:sz w:val="28"/>
          <w:szCs w:val="28"/>
        </w:rPr>
        <w:t></w:t>
      </w:r>
      <w:r w:rsidR="00427017" w:rsidRPr="00997874">
        <w:rPr>
          <w:rFonts w:eastAsia="Symbol"/>
          <w:sz w:val="28"/>
          <w:szCs w:val="28"/>
        </w:rPr>
        <w:t xml:space="preserve">       </w:t>
      </w:r>
      <w:r w:rsidR="00427017" w:rsidRPr="00997874">
        <w:rPr>
          <w:sz w:val="28"/>
          <w:szCs w:val="28"/>
        </w:rPr>
        <w:t xml:space="preserve">психологический климат в </w:t>
      </w:r>
      <w:r w:rsidR="00427017" w:rsidRPr="00997874">
        <w:rPr>
          <w:noProof/>
          <w:sz w:val="28"/>
          <w:szCs w:val="28"/>
        </w:rPr>
        <w:t>образовательной организации</w:t>
      </w:r>
    </w:p>
    <w:p w:rsidR="00427017" w:rsidRPr="00997874" w:rsidRDefault="00427017" w:rsidP="00997874">
      <w:pPr>
        <w:tabs>
          <w:tab w:val="num" w:pos="1080"/>
        </w:tabs>
        <w:suppressAutoHyphens/>
        <w:spacing w:line="276" w:lineRule="auto"/>
        <w:ind w:left="1080" w:hanging="360"/>
        <w:jc w:val="both"/>
        <w:rPr>
          <w:sz w:val="28"/>
          <w:szCs w:val="28"/>
        </w:rPr>
      </w:pPr>
      <w:r w:rsidRPr="00997874">
        <w:rPr>
          <w:rFonts w:eastAsia="Symbol"/>
          <w:sz w:val="28"/>
          <w:szCs w:val="28"/>
        </w:rPr>
        <w:t xml:space="preserve">     </w:t>
      </w:r>
    </w:p>
    <w:p w:rsidR="00427017" w:rsidRPr="00997874" w:rsidRDefault="00BB563A" w:rsidP="00997874">
      <w:pPr>
        <w:spacing w:line="276" w:lineRule="auto"/>
        <w:jc w:val="both"/>
        <w:rPr>
          <w:b/>
          <w:sz w:val="28"/>
          <w:szCs w:val="28"/>
        </w:rPr>
      </w:pPr>
      <w:r w:rsidRPr="00997874">
        <w:rPr>
          <w:bCs/>
          <w:sz w:val="28"/>
          <w:szCs w:val="28"/>
        </w:rPr>
        <w:t>5</w:t>
      </w:r>
      <w:r w:rsidR="00427017" w:rsidRPr="00997874">
        <w:rPr>
          <w:bCs/>
          <w:sz w:val="28"/>
          <w:szCs w:val="28"/>
        </w:rPr>
        <w:t xml:space="preserve">. Порядок создания и совершенствования Системы </w:t>
      </w:r>
      <w:r w:rsidR="00931D6B" w:rsidRPr="00997874">
        <w:rPr>
          <w:rStyle w:val="a4"/>
          <w:b w:val="0"/>
          <w:bCs w:val="0"/>
          <w:sz w:val="28"/>
          <w:szCs w:val="28"/>
        </w:rPr>
        <w:t>ВСОКО</w:t>
      </w:r>
    </w:p>
    <w:p w:rsidR="00427017" w:rsidRPr="00997874" w:rsidRDefault="00427017" w:rsidP="00997874">
      <w:pPr>
        <w:spacing w:line="276" w:lineRule="auto"/>
        <w:jc w:val="both"/>
        <w:rPr>
          <w:sz w:val="28"/>
          <w:szCs w:val="28"/>
        </w:rPr>
      </w:pPr>
      <w:r w:rsidRPr="00997874">
        <w:rPr>
          <w:sz w:val="28"/>
          <w:szCs w:val="28"/>
        </w:rPr>
        <w:tab/>
        <w:t xml:space="preserve">В преддверии начала каждого учебного года на основе анализа предыдущего учебного </w:t>
      </w:r>
      <w:r w:rsidR="00BB563A" w:rsidRPr="00997874">
        <w:rPr>
          <w:sz w:val="28"/>
          <w:szCs w:val="28"/>
        </w:rPr>
        <w:t>года педагогический коллектив ОО</w:t>
      </w:r>
      <w:r w:rsidRPr="00997874">
        <w:rPr>
          <w:sz w:val="28"/>
          <w:szCs w:val="28"/>
        </w:rPr>
        <w:t>, родители рассматривают Положение</w:t>
      </w:r>
      <w:r w:rsidRPr="00997874">
        <w:rPr>
          <w:color w:val="000000"/>
          <w:sz w:val="28"/>
          <w:szCs w:val="28"/>
        </w:rPr>
        <w:t xml:space="preserve"> о Системе </w:t>
      </w:r>
      <w:r w:rsidRPr="00997874">
        <w:rPr>
          <w:rStyle w:val="a4"/>
          <w:b w:val="0"/>
          <w:bCs w:val="0"/>
          <w:sz w:val="28"/>
          <w:szCs w:val="28"/>
        </w:rPr>
        <w:t>ВСОКО</w:t>
      </w:r>
      <w:r w:rsidR="008E1E3A" w:rsidRPr="00997874">
        <w:rPr>
          <w:rStyle w:val="a4"/>
          <w:b w:val="0"/>
          <w:bCs w:val="0"/>
          <w:sz w:val="28"/>
          <w:szCs w:val="28"/>
        </w:rPr>
        <w:t>.</w:t>
      </w:r>
    </w:p>
    <w:p w:rsidR="00427017" w:rsidRPr="00997874" w:rsidRDefault="00427017" w:rsidP="00997874">
      <w:pPr>
        <w:spacing w:line="276" w:lineRule="auto"/>
        <w:ind w:firstLine="708"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Комиссия </w:t>
      </w:r>
      <w:r w:rsidRPr="00997874">
        <w:rPr>
          <w:rStyle w:val="a4"/>
          <w:b w:val="0"/>
          <w:bCs w:val="0"/>
          <w:sz w:val="28"/>
          <w:szCs w:val="28"/>
        </w:rPr>
        <w:t>ВСОКО</w:t>
      </w:r>
      <w:r w:rsidR="008E1E3A" w:rsidRPr="00997874">
        <w:rPr>
          <w:sz w:val="28"/>
          <w:szCs w:val="28"/>
        </w:rPr>
        <w:t>, созданная администрацией ОО</w:t>
      </w:r>
      <w:r w:rsidRPr="00997874">
        <w:rPr>
          <w:sz w:val="28"/>
          <w:szCs w:val="28"/>
        </w:rPr>
        <w:t xml:space="preserve">, изучает все замечания и предложения, вносит коррективы и выносит уточненные проекты документов по Системе </w:t>
      </w:r>
      <w:r w:rsidRPr="00997874">
        <w:rPr>
          <w:rStyle w:val="a4"/>
          <w:b w:val="0"/>
          <w:bCs w:val="0"/>
          <w:sz w:val="28"/>
          <w:szCs w:val="28"/>
        </w:rPr>
        <w:t>ВСОКО</w:t>
      </w:r>
      <w:r w:rsidR="008E1E3A" w:rsidRPr="00997874">
        <w:rPr>
          <w:sz w:val="28"/>
          <w:szCs w:val="28"/>
        </w:rPr>
        <w:t xml:space="preserve"> на заседание Совета ОО</w:t>
      </w:r>
      <w:r w:rsidRPr="00997874">
        <w:rPr>
          <w:sz w:val="28"/>
          <w:szCs w:val="28"/>
        </w:rPr>
        <w:t>. После согласования предст</w:t>
      </w:r>
      <w:r w:rsidR="008E1E3A" w:rsidRPr="00997874">
        <w:rPr>
          <w:sz w:val="28"/>
          <w:szCs w:val="28"/>
        </w:rPr>
        <w:t>авленных документов на Совете ОО</w:t>
      </w:r>
      <w:r w:rsidRPr="00997874">
        <w:rPr>
          <w:sz w:val="28"/>
          <w:szCs w:val="28"/>
        </w:rPr>
        <w:t xml:space="preserve"> эти доку</w:t>
      </w:r>
      <w:r w:rsidR="008E1E3A" w:rsidRPr="00997874">
        <w:rPr>
          <w:sz w:val="28"/>
          <w:szCs w:val="28"/>
        </w:rPr>
        <w:t>менты утверждаются директором ОО</w:t>
      </w:r>
      <w:r w:rsidRPr="00997874">
        <w:rPr>
          <w:sz w:val="28"/>
          <w:szCs w:val="28"/>
        </w:rPr>
        <w:t>.</w:t>
      </w:r>
    </w:p>
    <w:p w:rsidR="00427017" w:rsidRPr="00997874" w:rsidRDefault="00427017" w:rsidP="00997874">
      <w:pPr>
        <w:spacing w:line="276" w:lineRule="auto"/>
        <w:ind w:firstLine="708"/>
        <w:jc w:val="both"/>
        <w:rPr>
          <w:sz w:val="28"/>
          <w:szCs w:val="28"/>
        </w:rPr>
      </w:pPr>
      <w:r w:rsidRPr="00997874">
        <w:rPr>
          <w:sz w:val="28"/>
          <w:szCs w:val="28"/>
        </w:rPr>
        <w:t xml:space="preserve">В течение учебного года Система </w:t>
      </w:r>
      <w:r w:rsidRPr="00997874">
        <w:rPr>
          <w:rStyle w:val="a4"/>
          <w:b w:val="0"/>
          <w:bCs w:val="0"/>
          <w:sz w:val="28"/>
          <w:szCs w:val="28"/>
        </w:rPr>
        <w:t>ВСОКО</w:t>
      </w:r>
      <w:r w:rsidRPr="00997874">
        <w:rPr>
          <w:sz w:val="28"/>
          <w:szCs w:val="28"/>
        </w:rPr>
        <w:t xml:space="preserve">  функционирует в соответствии с утвержденными нормативно-правовыми документами по Системе </w:t>
      </w:r>
      <w:r w:rsidRPr="00997874">
        <w:rPr>
          <w:rStyle w:val="a4"/>
          <w:b w:val="0"/>
          <w:bCs w:val="0"/>
          <w:sz w:val="28"/>
          <w:szCs w:val="28"/>
        </w:rPr>
        <w:t>ВСОКО</w:t>
      </w:r>
      <w:r w:rsidRPr="00997874">
        <w:rPr>
          <w:sz w:val="28"/>
          <w:szCs w:val="28"/>
        </w:rPr>
        <w:t xml:space="preserve">  до начала следующего учебного года.</w:t>
      </w:r>
    </w:p>
    <w:p w:rsidR="00427017" w:rsidRDefault="00427017" w:rsidP="00AE3D24">
      <w:pPr>
        <w:spacing w:line="276" w:lineRule="auto"/>
        <w:jc w:val="both"/>
        <w:rPr>
          <w:b/>
          <w:bCs/>
          <w:sz w:val="28"/>
          <w:szCs w:val="28"/>
        </w:rPr>
      </w:pPr>
    </w:p>
    <w:p w:rsidR="00427017" w:rsidRDefault="00427017" w:rsidP="00AE3D24">
      <w:pPr>
        <w:spacing w:line="276" w:lineRule="auto"/>
        <w:jc w:val="right"/>
        <w:rPr>
          <w:b/>
          <w:bCs/>
          <w:sz w:val="28"/>
          <w:szCs w:val="28"/>
        </w:rPr>
      </w:pPr>
    </w:p>
    <w:p w:rsidR="00427017" w:rsidRDefault="00427017" w:rsidP="00AE3D24">
      <w:pPr>
        <w:tabs>
          <w:tab w:val="left" w:pos="840"/>
          <w:tab w:val="center" w:pos="5400"/>
        </w:tabs>
        <w:suppressAutoHyphens/>
        <w:spacing w:before="100" w:beforeAutospacing="1" w:line="276" w:lineRule="auto"/>
        <w:rPr>
          <w:sz w:val="28"/>
          <w:szCs w:val="28"/>
        </w:rPr>
      </w:pPr>
      <w:r>
        <w:rPr>
          <w:rStyle w:val="a4"/>
          <w:bCs w:val="0"/>
          <w:sz w:val="28"/>
          <w:szCs w:val="28"/>
        </w:rPr>
        <w:tab/>
        <w:t> </w:t>
      </w: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pStyle w:val="msolistparagraph0"/>
        <w:suppressAutoHyphens/>
        <w:spacing w:before="0" w:beforeAutospacing="0" w:after="0" w:afterAutospacing="0" w:line="276" w:lineRule="auto"/>
        <w:ind w:left="360" w:hanging="360"/>
        <w:contextualSpacing/>
        <w:jc w:val="center"/>
        <w:rPr>
          <w:rStyle w:val="a4"/>
          <w:bCs w:val="0"/>
        </w:rPr>
      </w:pPr>
    </w:p>
    <w:p w:rsidR="00427017" w:rsidRDefault="00427017" w:rsidP="00AE3D24">
      <w:pPr>
        <w:spacing w:line="276" w:lineRule="auto"/>
      </w:pPr>
    </w:p>
    <w:p w:rsidR="00427017" w:rsidRDefault="00427017" w:rsidP="00AE3D24">
      <w:pPr>
        <w:spacing w:line="276" w:lineRule="auto"/>
      </w:pPr>
    </w:p>
    <w:p w:rsidR="00427017" w:rsidRDefault="00427017" w:rsidP="00AE3D24">
      <w:pPr>
        <w:spacing w:line="276" w:lineRule="auto"/>
      </w:pPr>
    </w:p>
    <w:p w:rsidR="00427017" w:rsidRDefault="00427017" w:rsidP="00AE3D24">
      <w:pPr>
        <w:tabs>
          <w:tab w:val="left" w:pos="3000"/>
        </w:tabs>
        <w:spacing w:line="276" w:lineRule="auto"/>
      </w:pPr>
      <w:r>
        <w:tab/>
      </w:r>
    </w:p>
    <w:p w:rsidR="00427017" w:rsidRDefault="00427017" w:rsidP="00AE3D24">
      <w:pPr>
        <w:spacing w:line="276" w:lineRule="auto"/>
      </w:pPr>
    </w:p>
    <w:p w:rsidR="00317FDC" w:rsidRDefault="00317FDC" w:rsidP="00AE3D24">
      <w:pPr>
        <w:spacing w:line="276" w:lineRule="auto"/>
      </w:pPr>
    </w:p>
    <w:sectPr w:rsidR="00317FDC" w:rsidSect="00AE3D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1FF"/>
    <w:multiLevelType w:val="hybridMultilevel"/>
    <w:tmpl w:val="3E20E6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3459AE"/>
    <w:multiLevelType w:val="hybridMultilevel"/>
    <w:tmpl w:val="00447D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7442A9"/>
    <w:multiLevelType w:val="hybridMultilevel"/>
    <w:tmpl w:val="D36C7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44266E"/>
    <w:multiLevelType w:val="hybridMultilevel"/>
    <w:tmpl w:val="E9982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3C59C9"/>
    <w:multiLevelType w:val="hybridMultilevel"/>
    <w:tmpl w:val="72B87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76184F"/>
    <w:multiLevelType w:val="hybridMultilevel"/>
    <w:tmpl w:val="8020E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DC"/>
    <w:rsid w:val="001B39D5"/>
    <w:rsid w:val="00317FDC"/>
    <w:rsid w:val="00340310"/>
    <w:rsid w:val="00372FA7"/>
    <w:rsid w:val="00427017"/>
    <w:rsid w:val="006060DC"/>
    <w:rsid w:val="00760901"/>
    <w:rsid w:val="007D3D72"/>
    <w:rsid w:val="00895EB0"/>
    <w:rsid w:val="008E1E3A"/>
    <w:rsid w:val="00931D6B"/>
    <w:rsid w:val="00997874"/>
    <w:rsid w:val="00AE3D24"/>
    <w:rsid w:val="00BB563A"/>
    <w:rsid w:val="00C306DC"/>
    <w:rsid w:val="00DD614E"/>
    <w:rsid w:val="00E14D76"/>
    <w:rsid w:val="00E5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7017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"/>
    <w:rsid w:val="00427017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427017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427017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4270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7017"/>
    <w:rPr>
      <w:b/>
      <w:bCs/>
    </w:rPr>
  </w:style>
  <w:style w:type="paragraph" w:styleId="a5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97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7017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"/>
    <w:rsid w:val="00427017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427017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427017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4270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7017"/>
    <w:rPr>
      <w:b/>
      <w:bCs/>
    </w:rPr>
  </w:style>
  <w:style w:type="paragraph" w:styleId="a5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6710-3220-4A2D-A737-B8E62683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2015-04-13T11:33:00Z</cp:lastPrinted>
  <dcterms:created xsi:type="dcterms:W3CDTF">2015-04-13T07:17:00Z</dcterms:created>
  <dcterms:modified xsi:type="dcterms:W3CDTF">2019-03-30T16:05:00Z</dcterms:modified>
</cp:coreProperties>
</file>