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20" w:rsidRDefault="00D13063" w:rsidP="00561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EB9050" wp14:editId="49AFF4B6">
            <wp:extent cx="6256461" cy="853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8096" cy="855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063" w:rsidRDefault="00D13063" w:rsidP="005613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420" w:rsidRPr="00F56420" w:rsidRDefault="00BF2D3F" w:rsidP="00F5642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Пояснительная записка</w:t>
      </w:r>
    </w:p>
    <w:p w:rsidR="00F56420" w:rsidRDefault="00BF2D3F" w:rsidP="0042441C">
      <w:pPr>
        <w:pStyle w:val="Style2"/>
        <w:widowControl/>
        <w:spacing w:line="276" w:lineRule="auto"/>
        <w:ind w:right="-1"/>
        <w:jc w:val="center"/>
        <w:rPr>
          <w:rStyle w:val="FontStyle13"/>
          <w:rFonts w:eastAsiaTheme="minorEastAsia"/>
          <w:sz w:val="28"/>
          <w:szCs w:val="28"/>
        </w:rPr>
      </w:pPr>
      <w:r w:rsidRPr="007444F0">
        <w:rPr>
          <w:rStyle w:val="FontStyle13"/>
          <w:rFonts w:eastAsiaTheme="minorEastAsia"/>
          <w:sz w:val="28"/>
          <w:szCs w:val="28"/>
        </w:rPr>
        <w:t xml:space="preserve">                          </w:t>
      </w:r>
    </w:p>
    <w:p w:rsidR="0042441C" w:rsidRDefault="00BF2D3F" w:rsidP="0042441C">
      <w:pPr>
        <w:pStyle w:val="Style2"/>
        <w:widowControl/>
        <w:spacing w:line="276" w:lineRule="auto"/>
        <w:ind w:right="-1"/>
        <w:jc w:val="center"/>
        <w:rPr>
          <w:rStyle w:val="FontStyle13"/>
          <w:sz w:val="28"/>
          <w:szCs w:val="28"/>
        </w:rPr>
      </w:pPr>
      <w:r w:rsidRPr="007444F0">
        <w:rPr>
          <w:rStyle w:val="FontStyle13"/>
          <w:rFonts w:eastAsiaTheme="minorEastAsia"/>
          <w:sz w:val="28"/>
          <w:szCs w:val="28"/>
        </w:rPr>
        <w:t xml:space="preserve">    </w:t>
      </w:r>
      <w:r w:rsidR="0042441C">
        <w:rPr>
          <w:rStyle w:val="FontStyle13"/>
          <w:sz w:val="28"/>
          <w:szCs w:val="28"/>
        </w:rPr>
        <w:t xml:space="preserve">Нормативно-правовое  </w:t>
      </w:r>
      <w:r w:rsidR="0042441C" w:rsidRPr="00521341">
        <w:rPr>
          <w:rStyle w:val="FontStyle13"/>
          <w:sz w:val="28"/>
          <w:szCs w:val="28"/>
        </w:rPr>
        <w:t>обеспечение программы по предмету</w:t>
      </w:r>
    </w:p>
    <w:p w:rsidR="0042441C" w:rsidRPr="00521341" w:rsidRDefault="0042441C" w:rsidP="0042441C">
      <w:pPr>
        <w:pStyle w:val="Style2"/>
        <w:widowControl/>
        <w:spacing w:line="276" w:lineRule="auto"/>
        <w:ind w:left="900" w:right="1421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физика </w:t>
      </w:r>
      <w:r w:rsidR="00F56420">
        <w:rPr>
          <w:rStyle w:val="FontStyle13"/>
          <w:sz w:val="28"/>
          <w:szCs w:val="28"/>
        </w:rPr>
        <w:t>9</w:t>
      </w:r>
      <w:r w:rsidRPr="00521341">
        <w:rPr>
          <w:rStyle w:val="FontStyle13"/>
          <w:sz w:val="28"/>
          <w:szCs w:val="28"/>
        </w:rPr>
        <w:t xml:space="preserve"> класс:</w:t>
      </w:r>
    </w:p>
    <w:p w:rsidR="005A53CE" w:rsidRPr="005A53CE" w:rsidRDefault="005A53CE" w:rsidP="005A53CE">
      <w:pPr>
        <w:pStyle w:val="a3"/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1.Федеральный закон «Об образовании в Российской Федерации» № 273-ФЗ от 29.12.2012</w:t>
      </w:r>
      <w:proofErr w:type="gramStart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г.(</w:t>
      </w:r>
      <w:proofErr w:type="gramEnd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с изменениями от 01.07.2020г. №304)</w:t>
      </w:r>
    </w:p>
    <w:p w:rsidR="005A53CE" w:rsidRPr="005A53CE" w:rsidRDefault="005A53CE" w:rsidP="005A53CE">
      <w:pPr>
        <w:pStyle w:val="a3"/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2.</w:t>
      </w:r>
      <w:r w:rsidRPr="005A53CE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</w:t>
      </w:r>
      <w:proofErr w:type="gramStart"/>
      <w:r w:rsidRPr="005A53CE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5A53CE">
        <w:rPr>
          <w:rFonts w:ascii="Times New Roman" w:hAnsi="Times New Roman" w:cs="Times New Roman"/>
          <w:sz w:val="28"/>
          <w:szCs w:val="28"/>
        </w:rPr>
        <w:t xml:space="preserve"> образования (приказ </w:t>
      </w:r>
      <w:proofErr w:type="spellStart"/>
      <w:r w:rsidRPr="005A53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A53CE">
        <w:rPr>
          <w:rFonts w:ascii="Times New Roman" w:hAnsi="Times New Roman" w:cs="Times New Roman"/>
          <w:sz w:val="28"/>
          <w:szCs w:val="28"/>
        </w:rPr>
        <w:t xml:space="preserve"> России от 17.12.2010 г. №1897 с изменениями от 29.12.2014 г. №1644, от 31.12.2015 г. №1577)</w:t>
      </w:r>
    </w:p>
    <w:p w:rsidR="005A53CE" w:rsidRPr="005A53CE" w:rsidRDefault="005A53CE" w:rsidP="005A53CE">
      <w:pPr>
        <w:pStyle w:val="a3"/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3.</w:t>
      </w:r>
      <w:r w:rsidRPr="005A53CE">
        <w:rPr>
          <w:rFonts w:ascii="Times New Roman" w:hAnsi="Times New Roman" w:cs="Times New Roman"/>
          <w:sz w:val="28"/>
          <w:szCs w:val="28"/>
        </w:rPr>
        <w:t xml:space="preserve"> Письмо Минобразования Ростовской области от 31.05.2019г. №24/4.1-7171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2021-2022 учебный год.</w:t>
      </w:r>
    </w:p>
    <w:p w:rsidR="005A53CE" w:rsidRPr="005A53CE" w:rsidRDefault="005A53CE" w:rsidP="005A53CE">
      <w:pPr>
        <w:pStyle w:val="a3"/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>4. Приказ министерства образования и науки Российской Федерации от 28.12.2018г. №345 (ред. от   18.05.2020)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</w:t>
      </w:r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5A53CE" w:rsidRPr="005A53CE" w:rsidRDefault="005A53CE" w:rsidP="005A53CE">
      <w:pPr>
        <w:pStyle w:val="a3"/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5.</w:t>
      </w:r>
      <w:proofErr w:type="gramStart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СП  3.1</w:t>
      </w:r>
      <w:proofErr w:type="gramEnd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инфекции (COVID-19) в эпидемиологическом сезоне 2021-2022годов.</w:t>
      </w:r>
    </w:p>
    <w:p w:rsidR="005A53CE" w:rsidRPr="005A53CE" w:rsidRDefault="005A53CE" w:rsidP="005A53CE">
      <w:pPr>
        <w:pStyle w:val="a3"/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6.</w:t>
      </w:r>
      <w:r w:rsidRPr="005A53CE">
        <w:rPr>
          <w:rFonts w:ascii="Times New Roman" w:hAnsi="Times New Roman" w:cs="Times New Roman"/>
          <w:sz w:val="28"/>
          <w:szCs w:val="28"/>
        </w:rPr>
        <w:t xml:space="preserve"> Областной </w:t>
      </w:r>
      <w:proofErr w:type="gramStart"/>
      <w:r w:rsidRPr="005A53CE">
        <w:rPr>
          <w:rFonts w:ascii="Times New Roman" w:hAnsi="Times New Roman" w:cs="Times New Roman"/>
          <w:sz w:val="28"/>
          <w:szCs w:val="28"/>
        </w:rPr>
        <w:t>закон  от</w:t>
      </w:r>
      <w:proofErr w:type="gramEnd"/>
      <w:r w:rsidRPr="005A53CE">
        <w:rPr>
          <w:rFonts w:ascii="Times New Roman" w:hAnsi="Times New Roman" w:cs="Times New Roman"/>
          <w:sz w:val="28"/>
          <w:szCs w:val="28"/>
        </w:rPr>
        <w:t xml:space="preserve"> 14.11.2013 г. №26 –ЗС «Об образовании в Ростовской области» (в </w:t>
      </w:r>
      <w:proofErr w:type="spellStart"/>
      <w:r w:rsidRPr="005A53CE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Pr="005A53CE">
        <w:rPr>
          <w:rFonts w:ascii="Times New Roman" w:hAnsi="Times New Roman" w:cs="Times New Roman"/>
          <w:sz w:val="28"/>
          <w:szCs w:val="28"/>
        </w:rPr>
        <w:t xml:space="preserve"> 24.04.2015г. №362-ЗС)</w:t>
      </w:r>
    </w:p>
    <w:p w:rsidR="005A53CE" w:rsidRPr="005A53CE" w:rsidRDefault="005A53CE" w:rsidP="005A53C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7. Основная образовательная программа основного общего образования </w:t>
      </w:r>
      <w:proofErr w:type="gramStart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МБОУ  Конзаводской</w:t>
      </w:r>
      <w:proofErr w:type="gramEnd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СОШ № 2 на 2021- 2022 учебный год, </w:t>
      </w:r>
      <w:proofErr w:type="spellStart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>пр.от</w:t>
      </w:r>
      <w:proofErr w:type="spellEnd"/>
      <w:r w:rsidRPr="005A53C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53CE">
        <w:rPr>
          <w:rFonts w:ascii="Times New Roman" w:hAnsi="Times New Roman" w:cs="Times New Roman"/>
          <w:sz w:val="28"/>
          <w:szCs w:val="28"/>
        </w:rPr>
        <w:t>18.08.2021 г. №140</w:t>
      </w:r>
    </w:p>
    <w:p w:rsidR="0042441C" w:rsidRPr="005A53CE" w:rsidRDefault="005A53CE" w:rsidP="005A53CE">
      <w:pPr>
        <w:pStyle w:val="a3"/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 xml:space="preserve">8. </w:t>
      </w:r>
      <w:r w:rsidR="0042441C" w:rsidRPr="005A53CE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- М., Просвещение, 20</w:t>
      </w:r>
      <w:r w:rsidRPr="005A53CE">
        <w:rPr>
          <w:rFonts w:ascii="Times New Roman" w:hAnsi="Times New Roman" w:cs="Times New Roman"/>
          <w:sz w:val="28"/>
          <w:szCs w:val="28"/>
        </w:rPr>
        <w:t>20</w:t>
      </w:r>
    </w:p>
    <w:p w:rsidR="0042441C" w:rsidRPr="005A53CE" w:rsidRDefault="005A53CE" w:rsidP="005A53CE">
      <w:pPr>
        <w:pStyle w:val="Style2"/>
        <w:widowControl/>
        <w:shd w:val="clear" w:color="auto" w:fill="FFFFFF"/>
        <w:spacing w:before="108" w:line="360" w:lineRule="auto"/>
        <w:ind w:left="720" w:right="-1"/>
        <w:jc w:val="both"/>
        <w:rPr>
          <w:bCs/>
          <w:color w:val="000000"/>
          <w:sz w:val="28"/>
          <w:szCs w:val="28"/>
        </w:rPr>
      </w:pPr>
      <w:r w:rsidRPr="005A53CE">
        <w:rPr>
          <w:sz w:val="28"/>
          <w:szCs w:val="28"/>
        </w:rPr>
        <w:t xml:space="preserve">9. </w:t>
      </w:r>
      <w:r w:rsidR="0042441C" w:rsidRPr="005A53CE">
        <w:rPr>
          <w:sz w:val="28"/>
          <w:szCs w:val="28"/>
        </w:rPr>
        <w:t xml:space="preserve">Авторская программа по физике 7-9 </w:t>
      </w:r>
      <w:proofErr w:type="gramStart"/>
      <w:r w:rsidR="0042441C" w:rsidRPr="005A53CE">
        <w:rPr>
          <w:sz w:val="28"/>
          <w:szCs w:val="28"/>
        </w:rPr>
        <w:t xml:space="preserve">класс </w:t>
      </w:r>
      <w:r w:rsidR="0042441C" w:rsidRPr="005A53C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2441C" w:rsidRPr="005A53CE">
        <w:rPr>
          <w:sz w:val="28"/>
          <w:szCs w:val="28"/>
        </w:rPr>
        <w:t>Е.М.</w:t>
      </w:r>
      <w:proofErr w:type="gramEnd"/>
      <w:r w:rsidR="0042441C" w:rsidRPr="005A53CE">
        <w:rPr>
          <w:sz w:val="28"/>
          <w:szCs w:val="28"/>
        </w:rPr>
        <w:t xml:space="preserve"> </w:t>
      </w:r>
      <w:proofErr w:type="spellStart"/>
      <w:r w:rsidR="0042441C" w:rsidRPr="005A53CE">
        <w:rPr>
          <w:sz w:val="28"/>
          <w:szCs w:val="28"/>
        </w:rPr>
        <w:t>Гутник</w:t>
      </w:r>
      <w:proofErr w:type="spellEnd"/>
      <w:r w:rsidR="0042441C" w:rsidRPr="005A53CE">
        <w:rPr>
          <w:sz w:val="28"/>
          <w:szCs w:val="28"/>
        </w:rPr>
        <w:t>,</w:t>
      </w:r>
      <w:r w:rsidR="0042441C" w:rsidRPr="005A53CE">
        <w:rPr>
          <w:color w:val="333333"/>
          <w:sz w:val="28"/>
          <w:szCs w:val="28"/>
          <w:shd w:val="clear" w:color="auto" w:fill="FFFFFF"/>
        </w:rPr>
        <w:t xml:space="preserve"> </w:t>
      </w:r>
      <w:r w:rsidR="0042441C" w:rsidRPr="005A53CE">
        <w:rPr>
          <w:sz w:val="28"/>
          <w:szCs w:val="28"/>
        </w:rPr>
        <w:t xml:space="preserve">А. В. </w:t>
      </w:r>
      <w:proofErr w:type="spellStart"/>
      <w:r w:rsidR="0042441C" w:rsidRPr="005A53CE">
        <w:rPr>
          <w:sz w:val="28"/>
          <w:szCs w:val="28"/>
        </w:rPr>
        <w:t>Перышкин</w:t>
      </w:r>
      <w:proofErr w:type="spellEnd"/>
      <w:r w:rsidR="0042441C" w:rsidRPr="005A53CE">
        <w:rPr>
          <w:sz w:val="28"/>
          <w:szCs w:val="28"/>
        </w:rPr>
        <w:t>, (М, Дрофа, 20</w:t>
      </w:r>
      <w:r w:rsidRPr="005A53CE">
        <w:rPr>
          <w:sz w:val="28"/>
          <w:szCs w:val="28"/>
        </w:rPr>
        <w:t>20</w:t>
      </w:r>
      <w:r w:rsidR="0042441C" w:rsidRPr="005A53CE">
        <w:rPr>
          <w:sz w:val="28"/>
          <w:szCs w:val="28"/>
        </w:rPr>
        <w:t>).</w:t>
      </w:r>
    </w:p>
    <w:p w:rsidR="00BF2D3F" w:rsidRPr="00A13D29" w:rsidRDefault="00BF2D3F" w:rsidP="005E70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3F" w:rsidRPr="00A13D29" w:rsidRDefault="00BF2D3F" w:rsidP="00BF2D3F">
      <w:pPr>
        <w:pStyle w:val="Style3"/>
        <w:widowControl/>
        <w:spacing w:line="360" w:lineRule="auto"/>
        <w:ind w:firstLine="0"/>
        <w:jc w:val="both"/>
        <w:rPr>
          <w:rStyle w:val="FontStyle15"/>
          <w:iCs/>
          <w:sz w:val="28"/>
          <w:szCs w:val="28"/>
        </w:rPr>
      </w:pPr>
      <w:r w:rsidRPr="00A13D29">
        <w:rPr>
          <w:rStyle w:val="FontStyle15"/>
          <w:iCs/>
          <w:sz w:val="28"/>
          <w:szCs w:val="28"/>
        </w:rPr>
        <w:t xml:space="preserve">Изучение физики в </w:t>
      </w:r>
      <w:r>
        <w:rPr>
          <w:rStyle w:val="FontStyle15"/>
          <w:iCs/>
          <w:sz w:val="28"/>
          <w:szCs w:val="28"/>
        </w:rPr>
        <w:t>9</w:t>
      </w:r>
      <w:r w:rsidRPr="00A13D29">
        <w:rPr>
          <w:rStyle w:val="FontStyle15"/>
          <w:iCs/>
          <w:sz w:val="28"/>
          <w:szCs w:val="28"/>
        </w:rPr>
        <w:t xml:space="preserve"> классе направле</w:t>
      </w:r>
      <w:r w:rsidRPr="00A13D29">
        <w:rPr>
          <w:rStyle w:val="FontStyle15"/>
          <w:iCs/>
          <w:sz w:val="28"/>
          <w:szCs w:val="28"/>
        </w:rPr>
        <w:softHyphen/>
        <w:t>но на достижение следующих целей: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усвоение учащимися смысла основных понятий и зако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нов физики, взаимосвязи между ними;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систематизация знаний о многообразии объектов и явле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ний природы, о закономерностях процессов и о законах фи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зики для осознания возможности разумного использования достижений науки в дальнейшем развитии цивилизации;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щего мира и достоверности научных методов его изучения;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природе;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творческих спо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собностей учащихся, а также интереса к расширению и уг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лублению физических знаний и выбора физики как про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фильного предмета.</w:t>
      </w:r>
    </w:p>
    <w:p w:rsidR="00BF2D3F" w:rsidRPr="00ED3A77" w:rsidRDefault="00BF2D3F" w:rsidP="00BF2D3F">
      <w:pPr>
        <w:pStyle w:val="a3"/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 xml:space="preserve">Достижение целей обеспечивается решением следующих </w:t>
      </w:r>
      <w:r w:rsidRPr="00ED3A77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ED3A77">
        <w:rPr>
          <w:rFonts w:ascii="Times New Roman" w:hAnsi="Times New Roman" w:cs="Times New Roman"/>
          <w:sz w:val="28"/>
          <w:szCs w:val="28"/>
        </w:rPr>
        <w:t>: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приобретение учащимися знаний о механических, теп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ловых, электромагнитных и квантовых явлениях, физиче</w:t>
      </w:r>
      <w:r w:rsidRPr="00ED3A77">
        <w:rPr>
          <w:rFonts w:ascii="Times New Roman" w:hAnsi="Times New Roman" w:cs="Times New Roman"/>
          <w:sz w:val="28"/>
          <w:szCs w:val="28"/>
        </w:rPr>
        <w:softHyphen/>
        <w:t xml:space="preserve">ских величинах, </w:t>
      </w:r>
      <w:r w:rsidRPr="00ED3A77">
        <w:rPr>
          <w:rFonts w:ascii="Times New Roman" w:hAnsi="Times New Roman" w:cs="Times New Roman"/>
          <w:sz w:val="28"/>
          <w:szCs w:val="28"/>
        </w:rPr>
        <w:lastRenderedPageBreak/>
        <w:t>характеризующих эти явления;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формирование у учащихся умений наблюдать природ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ные явления и выполнять опыты, лабораторные работы и экспериментальные исследования с использованием измери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тельных приборов, широко применяемых в практической жизни;</w:t>
      </w:r>
    </w:p>
    <w:p w:rsidR="00BF2D3F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овладение учащимися такими общенаучными понятия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ми, как природное явление, эмпирически установленный факт, проблема, гипотеза, теоретический вывод, резуль</w:t>
      </w:r>
      <w:r>
        <w:rPr>
          <w:rFonts w:ascii="Times New Roman" w:hAnsi="Times New Roman" w:cs="Times New Roman"/>
          <w:sz w:val="28"/>
          <w:szCs w:val="28"/>
        </w:rPr>
        <w:t>тат экспериментальной проверки;</w:t>
      </w:r>
    </w:p>
    <w:p w:rsidR="00BF2D3F" w:rsidRPr="00ED3A77" w:rsidRDefault="00BF2D3F" w:rsidP="00BF2D3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>понимание учащимися отличий научных данных от не</w:t>
      </w:r>
      <w:r w:rsidRPr="00ED3A77">
        <w:rPr>
          <w:rFonts w:ascii="Times New Roman" w:hAnsi="Times New Roman" w:cs="Times New Roman"/>
          <w:sz w:val="28"/>
          <w:szCs w:val="28"/>
        </w:rPr>
        <w:softHyphen/>
      </w:r>
      <w:r w:rsidRPr="00ED3A77">
        <w:rPr>
          <w:rFonts w:ascii="Times New Roman" w:hAnsi="Times New Roman" w:cs="Times New Roman"/>
          <w:sz w:val="28"/>
          <w:szCs w:val="28"/>
        </w:rPr>
        <w:br/>
        <w:t>проверенной информации, ценности науки для удовлетворе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ния бытовых, производственных и культурных потребнос</w:t>
      </w:r>
      <w:r w:rsidRPr="00ED3A77">
        <w:rPr>
          <w:rFonts w:ascii="Times New Roman" w:hAnsi="Times New Roman" w:cs="Times New Roman"/>
          <w:sz w:val="28"/>
          <w:szCs w:val="28"/>
        </w:rPr>
        <w:softHyphen/>
        <w:t>тей человека.</w:t>
      </w:r>
    </w:p>
    <w:p w:rsidR="00BF2D3F" w:rsidRDefault="00BF2D3F" w:rsidP="00BF2D3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3F" w:rsidRDefault="00BF2D3F" w:rsidP="00BF2D3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3F" w:rsidRPr="007444F0" w:rsidRDefault="00BF2D3F" w:rsidP="00BF2D3F">
      <w:pPr>
        <w:pStyle w:val="Style3"/>
        <w:widowControl/>
        <w:spacing w:line="360" w:lineRule="auto"/>
        <w:jc w:val="center"/>
        <w:rPr>
          <w:rStyle w:val="FontStyle15"/>
          <w:iCs/>
          <w:sz w:val="28"/>
          <w:szCs w:val="28"/>
        </w:rPr>
      </w:pPr>
      <w:r w:rsidRPr="007444F0">
        <w:rPr>
          <w:rStyle w:val="FontStyle15"/>
          <w:iCs/>
          <w:sz w:val="28"/>
          <w:szCs w:val="28"/>
          <w:lang w:val="en-US"/>
        </w:rPr>
        <w:t>II</w:t>
      </w:r>
      <w:r w:rsidRPr="007444F0">
        <w:rPr>
          <w:rStyle w:val="FontStyle15"/>
          <w:iCs/>
          <w:sz w:val="28"/>
          <w:szCs w:val="28"/>
        </w:rPr>
        <w:t>. Общая характеристика учебного предмета</w:t>
      </w:r>
    </w:p>
    <w:p w:rsidR="00BF2D3F" w:rsidRDefault="00BF2D3F" w:rsidP="00BF2D3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3F" w:rsidRPr="00A13D29" w:rsidRDefault="00BF2D3F" w:rsidP="00BF2D3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29">
        <w:rPr>
          <w:rFonts w:ascii="Times New Roman" w:eastAsia="Times New Roman" w:hAnsi="Times New Roman" w:cs="Times New Roman"/>
          <w:sz w:val="28"/>
          <w:szCs w:val="28"/>
        </w:rPr>
        <w:t>Концепция, заложенная в содержании учебного материала</w:t>
      </w:r>
    </w:p>
    <w:p w:rsidR="00BF2D3F" w:rsidRDefault="00BF2D3F" w:rsidP="00BF2D3F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В основной школе учащиеся должны овладеть навыками самостоятельного приобретения новых знаний, организации учебной деятельности, поста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новки целей, планирования, самоконтроля и оценки резуль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татов своей деятельности, умениями предвидеть возможные результаты своих действий.</w:t>
      </w:r>
    </w:p>
    <w:p w:rsidR="00BF2D3F" w:rsidRPr="007444F0" w:rsidRDefault="00BF2D3F" w:rsidP="00BF2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t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</w:t>
      </w:r>
    </w:p>
    <w:p w:rsidR="00BF2D3F" w:rsidRPr="007444F0" w:rsidRDefault="00BF2D3F" w:rsidP="00BF2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t>Физика вооружает школьников научным методом познания, позволяющим получать объективные знания об окружающем мире.</w:t>
      </w:r>
    </w:p>
    <w:p w:rsidR="00BF2D3F" w:rsidRDefault="00BF2D3F" w:rsidP="00BF2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t xml:space="preserve"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</w:t>
      </w:r>
      <w:r w:rsidRPr="007444F0">
        <w:rPr>
          <w:rFonts w:ascii="Times New Roman" w:hAnsi="Times New Roman" w:cs="Times New Roman"/>
          <w:sz w:val="28"/>
          <w:szCs w:val="28"/>
        </w:rPr>
        <w:lastRenderedPageBreak/>
        <w:t>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BF2D3F" w:rsidRPr="00ED3A77" w:rsidRDefault="00BF2D3F" w:rsidP="00BF2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 xml:space="preserve">Приоритетами для школьного курса </w:t>
      </w:r>
      <w:r w:rsidR="00EE6F5E">
        <w:rPr>
          <w:rFonts w:ascii="Times New Roman" w:hAnsi="Times New Roman" w:cs="Times New Roman"/>
          <w:sz w:val="28"/>
          <w:szCs w:val="28"/>
        </w:rPr>
        <w:t>физики</w:t>
      </w:r>
      <w:r w:rsidRPr="00ED3A77">
        <w:rPr>
          <w:rFonts w:ascii="Times New Roman" w:hAnsi="Times New Roman" w:cs="Times New Roman"/>
          <w:sz w:val="28"/>
          <w:szCs w:val="28"/>
        </w:rPr>
        <w:t xml:space="preserve"> на этапе основного общего образования являются:</w:t>
      </w:r>
    </w:p>
    <w:p w:rsidR="00BF2D3F" w:rsidRPr="00ED3A77" w:rsidRDefault="00BF2D3F" w:rsidP="00BF2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A77">
        <w:rPr>
          <w:rFonts w:ascii="Times New Roman" w:hAnsi="Times New Roman" w:cs="Times New Roman"/>
          <w:iCs/>
          <w:sz w:val="28"/>
          <w:szCs w:val="28"/>
        </w:rPr>
        <w:t>Познавательная деятельность.</w:t>
      </w:r>
    </w:p>
    <w:p w:rsidR="00BF2D3F" w:rsidRDefault="00BF2D3F" w:rsidP="00BF2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A77">
        <w:rPr>
          <w:rFonts w:ascii="Times New Roman" w:hAnsi="Times New Roman" w:cs="Times New Roman"/>
          <w:iCs/>
          <w:sz w:val="28"/>
          <w:szCs w:val="28"/>
        </w:rPr>
        <w:t>Информационно-коммуникативная деятельность.</w:t>
      </w:r>
    </w:p>
    <w:p w:rsidR="00BF2D3F" w:rsidRPr="003E55DB" w:rsidRDefault="00BF2D3F" w:rsidP="00BF2D3F">
      <w:pPr>
        <w:pStyle w:val="Style1"/>
        <w:widowControl/>
        <w:spacing w:line="360" w:lineRule="auto"/>
        <w:ind w:left="-180"/>
        <w:jc w:val="both"/>
        <w:rPr>
          <w:b/>
          <w:bCs/>
          <w:sz w:val="28"/>
          <w:szCs w:val="28"/>
        </w:rPr>
      </w:pPr>
      <w:r w:rsidRPr="003E55DB">
        <w:rPr>
          <w:rStyle w:val="FontStyle11"/>
          <w:b w:val="0"/>
          <w:sz w:val="28"/>
          <w:szCs w:val="28"/>
        </w:rPr>
        <w:t>Обоснование выбора УМК «Физика 9 » для реализации рабочей учебной программы.</w:t>
      </w:r>
    </w:p>
    <w:p w:rsidR="00BF2D3F" w:rsidRPr="00A13D29" w:rsidRDefault="00BF2D3F" w:rsidP="00BF2D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3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При отборе и разработке программы учитывались особенности класса.</w:t>
      </w:r>
    </w:p>
    <w:p w:rsidR="00BF2D3F" w:rsidRPr="006B08A5" w:rsidRDefault="00BF2D3F" w:rsidP="00BF2D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выбрала </w:t>
      </w:r>
      <w:r w:rsidRPr="006B08A5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 w:rsidRPr="006B08A5">
        <w:rPr>
          <w:rFonts w:ascii="Times New Roman" w:eastAsia="Times New Roman" w:hAnsi="Times New Roman" w:cs="Times New Roman"/>
          <w:sz w:val="28"/>
          <w:szCs w:val="28"/>
        </w:rPr>
        <w:t>А.В.Пёрышкина</w:t>
      </w:r>
      <w:proofErr w:type="spellEnd"/>
      <w:r w:rsidR="00E4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8A5">
        <w:rPr>
          <w:rFonts w:ascii="Times New Roman" w:hAnsi="Times New Roman" w:cs="Times New Roman"/>
          <w:sz w:val="28"/>
          <w:szCs w:val="28"/>
        </w:rPr>
        <w:t xml:space="preserve">«Физика 9», т.к. он </w:t>
      </w:r>
      <w:proofErr w:type="gramStart"/>
      <w:r w:rsidRPr="006B08A5">
        <w:rPr>
          <w:rFonts w:ascii="Times New Roman" w:hAnsi="Times New Roman" w:cs="Times New Roman"/>
          <w:sz w:val="28"/>
          <w:szCs w:val="28"/>
        </w:rPr>
        <w:t>ориентирован  на</w:t>
      </w:r>
      <w:proofErr w:type="gramEnd"/>
      <w:r w:rsidRPr="006B08A5">
        <w:rPr>
          <w:rFonts w:ascii="Times New Roman" w:hAnsi="Times New Roman" w:cs="Times New Roman"/>
          <w:sz w:val="28"/>
          <w:szCs w:val="28"/>
        </w:rPr>
        <w:t xml:space="preserve"> педагогическую поддержку всех обучающихся. Это позволит обучающимся данного </w:t>
      </w:r>
      <w:proofErr w:type="gramStart"/>
      <w:r w:rsidRPr="006B08A5">
        <w:rPr>
          <w:rFonts w:ascii="Times New Roman" w:hAnsi="Times New Roman" w:cs="Times New Roman"/>
          <w:sz w:val="28"/>
          <w:szCs w:val="28"/>
        </w:rPr>
        <w:t>класса  достичь</w:t>
      </w:r>
      <w:proofErr w:type="gramEnd"/>
      <w:r w:rsidRPr="006B08A5">
        <w:rPr>
          <w:rFonts w:ascii="Times New Roman" w:hAnsi="Times New Roman" w:cs="Times New Roman"/>
          <w:sz w:val="28"/>
          <w:szCs w:val="28"/>
        </w:rPr>
        <w:t xml:space="preserve"> планируемых результатов  базового уровня.</w:t>
      </w:r>
    </w:p>
    <w:p w:rsidR="00BF2D3F" w:rsidRPr="006B08A5" w:rsidRDefault="00BF2D3F" w:rsidP="00BF2D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A5">
        <w:rPr>
          <w:rFonts w:ascii="Times New Roman" w:hAnsi="Times New Roman" w:cs="Times New Roman"/>
          <w:sz w:val="28"/>
          <w:szCs w:val="28"/>
        </w:rPr>
        <w:t>В учебник включены следующие основные разделы: "Законы взаимодействия и движения тел", "Механические колебания и волны. Звук", "Электромагнитные явления", "Строение атома и атомного ядра. Использование энергии атомных ядер".</w:t>
      </w:r>
      <w:r w:rsidRPr="006B08A5">
        <w:rPr>
          <w:rFonts w:ascii="Times New Roman" w:hAnsi="Times New Roman" w:cs="Times New Roman"/>
          <w:sz w:val="28"/>
          <w:szCs w:val="28"/>
        </w:rPr>
        <w:br/>
        <w:t xml:space="preserve">В книге использованы материалы известного педагога и методиста Александра Васильевича </w:t>
      </w:r>
      <w:proofErr w:type="spellStart"/>
      <w:r w:rsidRPr="006B08A5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6B08A5">
        <w:rPr>
          <w:rFonts w:ascii="Times New Roman" w:hAnsi="Times New Roman" w:cs="Times New Roman"/>
          <w:sz w:val="28"/>
          <w:szCs w:val="28"/>
        </w:rPr>
        <w:t>. Этот учебник отличает ясность, краткость и доступность изложения. На основе знаний, полученных в 7 и 8 классах, изложение материала ведется на более высоком уровне.</w:t>
      </w:r>
      <w:r w:rsidRPr="006B08A5">
        <w:rPr>
          <w:rFonts w:ascii="Times New Roman" w:hAnsi="Times New Roman" w:cs="Times New Roman"/>
          <w:sz w:val="28"/>
          <w:szCs w:val="28"/>
        </w:rPr>
        <w:br/>
        <w:t>Достоинством учебника являются также подробно описанные и снабженные рисунками демонстрационные опыты и экспериментальные задачи, рекомендуемые программой по физике.</w:t>
      </w:r>
    </w:p>
    <w:p w:rsidR="00BF2D3F" w:rsidRPr="006B08A5" w:rsidRDefault="00BF2D3F" w:rsidP="00BF2D3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A5">
        <w:rPr>
          <w:rFonts w:ascii="Times New Roman" w:hAnsi="Times New Roman" w:cs="Times New Roman"/>
          <w:sz w:val="28"/>
          <w:szCs w:val="28"/>
        </w:rPr>
        <w:t>Учебник для 9 класса входит в состав учебно-методического комплекта (УМК) по физике для 9 класса. В состав УМК входит учебник, методическое пособие для учителей.</w:t>
      </w:r>
    </w:p>
    <w:p w:rsidR="0042441C" w:rsidRDefault="00BF2D3F" w:rsidP="00BF2D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6B08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Физика </w:t>
      </w:r>
      <w:r w:rsidRPr="006B08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автор -  </w:t>
      </w:r>
      <w:proofErr w:type="spellStart"/>
      <w:r w:rsidRPr="006B08A5">
        <w:rPr>
          <w:rFonts w:ascii="Times New Roman" w:eastAsia="Times New Roman" w:hAnsi="Times New Roman" w:cs="Times New Roman"/>
          <w:sz w:val="28"/>
          <w:szCs w:val="28"/>
        </w:rPr>
        <w:t>А.В.Пёрышкина</w:t>
      </w:r>
      <w:proofErr w:type="spellEnd"/>
      <w:r w:rsidRPr="006B08A5">
        <w:rPr>
          <w:rFonts w:ascii="Times New Roman" w:eastAsia="Times New Roman" w:hAnsi="Times New Roman" w:cs="Times New Roman"/>
          <w:sz w:val="28"/>
          <w:szCs w:val="28"/>
        </w:rPr>
        <w:t xml:space="preserve">, имеет гриф «Рекомендовано» Министерством образования и науки РФ, включен в Федеральный перечень учебников. </w:t>
      </w:r>
      <w:r w:rsidRPr="006B08A5">
        <w:rPr>
          <w:rFonts w:ascii="Times New Roman" w:eastAsia="Times New Roman" w:hAnsi="Times New Roman" w:cs="Times New Roman"/>
          <w:sz w:val="28"/>
          <w:szCs w:val="28"/>
        </w:rPr>
        <w:br/>
      </w:r>
      <w:r w:rsidRPr="006B08A5"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формирование у школь</w:t>
      </w:r>
      <w:r w:rsidRPr="006B08A5">
        <w:rPr>
          <w:rFonts w:ascii="Times New Roman" w:hAnsi="Times New Roman" w:cs="Times New Roman"/>
          <w:sz w:val="28"/>
          <w:szCs w:val="28"/>
        </w:rPr>
        <w:softHyphen/>
        <w:t xml:space="preserve">ников </w:t>
      </w:r>
      <w:proofErr w:type="spellStart"/>
      <w:r w:rsidRPr="006B08A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B08A5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</w:t>
      </w:r>
      <w:r w:rsidRPr="006B08A5">
        <w:rPr>
          <w:rFonts w:ascii="Times New Roman" w:hAnsi="Times New Roman" w:cs="Times New Roman"/>
          <w:sz w:val="28"/>
          <w:szCs w:val="28"/>
        </w:rPr>
        <w:softHyphen/>
        <w:t>ятельности и ключевых компетенций.</w:t>
      </w:r>
      <w:r w:rsidR="00C03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B61" w:rsidRPr="009816F9">
        <w:rPr>
          <w:rFonts w:ascii="Times New Roman" w:hAnsi="Times New Roman" w:cs="Times New Roman"/>
          <w:sz w:val="28"/>
          <w:szCs w:val="28"/>
        </w:rPr>
        <w:t>Учебник  дает</w:t>
      </w:r>
      <w:proofErr w:type="gramEnd"/>
      <w:r w:rsidR="00C03B61" w:rsidRPr="009816F9">
        <w:rPr>
          <w:rFonts w:ascii="Times New Roman" w:hAnsi="Times New Roman" w:cs="Times New Roman"/>
          <w:sz w:val="28"/>
          <w:szCs w:val="28"/>
        </w:rPr>
        <w:t xml:space="preserve"> возможность организовать учебный процесс, учитывая индивидуальные и психологические особенности обучающихся. Данный учебник позволяет реализовать ФГОС ООО.</w:t>
      </w:r>
    </w:p>
    <w:p w:rsidR="005E7047" w:rsidRDefault="005E7047" w:rsidP="00BF2D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1C" w:rsidRPr="0079740A" w:rsidRDefault="0042441C" w:rsidP="0042441C">
      <w:pPr>
        <w:shd w:val="clear" w:color="auto" w:fill="FFFFFF"/>
        <w:spacing w:before="65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4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740A">
        <w:rPr>
          <w:rFonts w:ascii="Times New Roman" w:hAnsi="Times New Roman" w:cs="Times New Roman"/>
          <w:sz w:val="28"/>
          <w:szCs w:val="28"/>
        </w:rPr>
        <w:t xml:space="preserve">. Место учебного предмета «Физика» </w:t>
      </w:r>
      <w:proofErr w:type="gramStart"/>
      <w:r w:rsidRPr="0079740A">
        <w:rPr>
          <w:rFonts w:ascii="Times New Roman" w:hAnsi="Times New Roman" w:cs="Times New Roman"/>
          <w:sz w:val="28"/>
          <w:szCs w:val="28"/>
        </w:rPr>
        <w:t>в  учебном</w:t>
      </w:r>
      <w:proofErr w:type="gramEnd"/>
      <w:r w:rsidRPr="0079740A">
        <w:rPr>
          <w:rFonts w:ascii="Times New Roman" w:hAnsi="Times New Roman" w:cs="Times New Roman"/>
          <w:sz w:val="28"/>
          <w:szCs w:val="28"/>
        </w:rPr>
        <w:t xml:space="preserve"> плане.</w:t>
      </w:r>
    </w:p>
    <w:p w:rsidR="00C03B61" w:rsidRPr="00521341" w:rsidRDefault="00C03B61" w:rsidP="00C03B61">
      <w:pPr>
        <w:pStyle w:val="a6"/>
        <w:spacing w:line="360" w:lineRule="auto"/>
        <w:jc w:val="both"/>
        <w:rPr>
          <w:szCs w:val="28"/>
        </w:rPr>
      </w:pPr>
      <w:r w:rsidRPr="00521341">
        <w:rPr>
          <w:szCs w:val="28"/>
        </w:rPr>
        <w:t>Срок реализации рабочей программы  -1 год</w:t>
      </w:r>
    </w:p>
    <w:p w:rsidR="00C03B61" w:rsidRDefault="00C03B61" w:rsidP="00C03B61">
      <w:pPr>
        <w:pStyle w:val="a6"/>
        <w:spacing w:line="360" w:lineRule="auto"/>
        <w:jc w:val="both"/>
        <w:rPr>
          <w:szCs w:val="28"/>
        </w:rPr>
      </w:pPr>
      <w:r w:rsidRPr="00521341">
        <w:rPr>
          <w:szCs w:val="28"/>
        </w:rPr>
        <w:t xml:space="preserve">Уровень программы - базовый. </w:t>
      </w:r>
      <w:r w:rsidR="00882E41">
        <w:t>ФГОС</w:t>
      </w:r>
      <w:r w:rsidRPr="00521341">
        <w:t xml:space="preserve"> на изучение </w:t>
      </w:r>
      <w:r>
        <w:t>физики</w:t>
      </w:r>
      <w:r w:rsidRPr="00521341">
        <w:t xml:space="preserve"> в </w:t>
      </w:r>
      <w:r>
        <w:t>9</w:t>
      </w:r>
      <w:r w:rsidRPr="00521341">
        <w:t xml:space="preserve"> классе</w:t>
      </w:r>
      <w:r>
        <w:t xml:space="preserve"> на уровне</w:t>
      </w:r>
      <w:r w:rsidRPr="00521341">
        <w:t xml:space="preserve"> основной </w:t>
      </w:r>
      <w:r>
        <w:t>ОО</w:t>
      </w:r>
      <w:r w:rsidRPr="00521341">
        <w:t xml:space="preserve"> отводит </w:t>
      </w:r>
      <w:r>
        <w:t>3</w:t>
      </w:r>
      <w:r w:rsidRPr="00521341">
        <w:t xml:space="preserve"> час</w:t>
      </w:r>
      <w:r>
        <w:t>а</w:t>
      </w:r>
      <w:r w:rsidRPr="00521341">
        <w:t xml:space="preserve"> в неделю.</w:t>
      </w:r>
      <w:r w:rsidRPr="00521341">
        <w:rPr>
          <w:szCs w:val="28"/>
        </w:rPr>
        <w:t xml:space="preserve"> Учитывая продолжительность учебного года (3</w:t>
      </w:r>
      <w:r w:rsidR="00882E41">
        <w:rPr>
          <w:szCs w:val="28"/>
        </w:rPr>
        <w:t>4</w:t>
      </w:r>
      <w:r w:rsidRPr="00521341">
        <w:rPr>
          <w:szCs w:val="28"/>
        </w:rPr>
        <w:t xml:space="preserve"> недел</w:t>
      </w:r>
      <w:r w:rsidR="00882E41">
        <w:rPr>
          <w:szCs w:val="28"/>
        </w:rPr>
        <w:t>и</w:t>
      </w:r>
      <w:r w:rsidRPr="00521341">
        <w:rPr>
          <w:szCs w:val="28"/>
        </w:rPr>
        <w:t xml:space="preserve">), планирование составлено на </w:t>
      </w:r>
      <w:r w:rsidR="00882E41">
        <w:rPr>
          <w:szCs w:val="28"/>
        </w:rPr>
        <w:t>102</w:t>
      </w:r>
      <w:r w:rsidRPr="00521341">
        <w:rPr>
          <w:szCs w:val="28"/>
        </w:rPr>
        <w:t xml:space="preserve"> час</w:t>
      </w:r>
      <w:r w:rsidR="00882E41">
        <w:rPr>
          <w:szCs w:val="28"/>
        </w:rPr>
        <w:t>а</w:t>
      </w:r>
      <w:r w:rsidRPr="00521341">
        <w:rPr>
          <w:szCs w:val="28"/>
        </w:rPr>
        <w:t xml:space="preserve"> в год. Объем учебной нагрузки, согласно учебного плана </w:t>
      </w:r>
      <w:r>
        <w:rPr>
          <w:szCs w:val="28"/>
        </w:rPr>
        <w:t>ОО</w:t>
      </w:r>
      <w:r w:rsidRPr="00521341">
        <w:rPr>
          <w:szCs w:val="28"/>
        </w:rPr>
        <w:t xml:space="preserve"> на 20</w:t>
      </w:r>
      <w:r w:rsidR="00E40F58">
        <w:rPr>
          <w:szCs w:val="28"/>
        </w:rPr>
        <w:t>20</w:t>
      </w:r>
      <w:r w:rsidRPr="00521341">
        <w:rPr>
          <w:szCs w:val="28"/>
        </w:rPr>
        <w:t>/20</w:t>
      </w:r>
      <w:r w:rsidR="00E40F58">
        <w:rPr>
          <w:szCs w:val="28"/>
        </w:rPr>
        <w:t>21</w:t>
      </w:r>
      <w:r w:rsidRPr="00521341">
        <w:rPr>
          <w:szCs w:val="28"/>
        </w:rPr>
        <w:t xml:space="preserve"> учебный год, </w:t>
      </w:r>
      <w:r w:rsidR="00882E41">
        <w:rPr>
          <w:szCs w:val="28"/>
        </w:rPr>
        <w:t xml:space="preserve">3 </w:t>
      </w:r>
      <w:r w:rsidRPr="00521341">
        <w:rPr>
          <w:szCs w:val="28"/>
        </w:rPr>
        <w:t>час</w:t>
      </w:r>
      <w:r>
        <w:rPr>
          <w:szCs w:val="28"/>
        </w:rPr>
        <w:t>а</w:t>
      </w:r>
      <w:r w:rsidRPr="00521341">
        <w:rPr>
          <w:szCs w:val="28"/>
        </w:rPr>
        <w:t xml:space="preserve"> в неделю. Количество часов в неделю на изучение предмета согласно программе - </w:t>
      </w:r>
      <w:r w:rsidR="00882E41">
        <w:rPr>
          <w:szCs w:val="28"/>
        </w:rPr>
        <w:t>3</w:t>
      </w:r>
      <w:r w:rsidRPr="00521341">
        <w:rPr>
          <w:szCs w:val="28"/>
        </w:rPr>
        <w:t xml:space="preserve"> час</w:t>
      </w:r>
      <w:r>
        <w:rPr>
          <w:szCs w:val="28"/>
        </w:rPr>
        <w:t>а</w:t>
      </w:r>
      <w:r w:rsidRPr="00521341">
        <w:rPr>
          <w:szCs w:val="28"/>
        </w:rPr>
        <w:t xml:space="preserve">. </w:t>
      </w:r>
    </w:p>
    <w:p w:rsidR="00E40F58" w:rsidRPr="005B3504" w:rsidRDefault="00E40F58" w:rsidP="00E40F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04">
        <w:rPr>
          <w:rFonts w:ascii="Times New Roman" w:eastAsia="Times New Roman" w:hAnsi="Times New Roman" w:cs="Times New Roman"/>
          <w:sz w:val="28"/>
          <w:szCs w:val="28"/>
        </w:rPr>
        <w:t>Т.к. учебный год включает  праздничные дни,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3504">
        <w:rPr>
          <w:rFonts w:ascii="Times New Roman" w:eastAsia="Times New Roman" w:hAnsi="Times New Roman" w:cs="Times New Roman"/>
          <w:sz w:val="28"/>
          <w:szCs w:val="28"/>
        </w:rPr>
        <w:t xml:space="preserve"> объединен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4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4">
        <w:rPr>
          <w:rFonts w:ascii="Times New Roman" w:eastAsia="Times New Roman" w:hAnsi="Times New Roman" w:cs="Times New Roman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35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350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B3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C5">
        <w:rPr>
          <w:rFonts w:ascii="Times New Roman" w:eastAsia="Times New Roman" w:hAnsi="Times New Roman" w:cs="Times New Roman"/>
          <w:sz w:val="28"/>
          <w:szCs w:val="28"/>
        </w:rPr>
        <w:t>с 22.10, 4.11 с уроком 5.11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23.02 с уроком 24.</w:t>
      </w:r>
      <w:r w:rsidR="00C729C5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2D3F" w:rsidRDefault="00E40F58" w:rsidP="00C729C5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504">
        <w:rPr>
          <w:rFonts w:ascii="Times New Roman" w:hAnsi="Times New Roman" w:cs="Times New Roman"/>
          <w:sz w:val="28"/>
          <w:szCs w:val="28"/>
        </w:rPr>
        <w:t xml:space="preserve">За счет уплотнения материала годовое календарное планирование рассчитано на </w:t>
      </w:r>
      <w:r w:rsidR="00C729C5">
        <w:rPr>
          <w:rFonts w:ascii="Times New Roman" w:hAnsi="Times New Roman" w:cs="Times New Roman"/>
          <w:sz w:val="28"/>
          <w:szCs w:val="28"/>
        </w:rPr>
        <w:t>99 часов</w:t>
      </w:r>
    </w:p>
    <w:p w:rsidR="00BF2D3F" w:rsidRDefault="0042441C" w:rsidP="0042441C">
      <w:pPr>
        <w:widowControl w:val="0"/>
        <w:shd w:val="clear" w:color="auto" w:fill="FFFFFF"/>
        <w:tabs>
          <w:tab w:val="left" w:pos="461"/>
          <w:tab w:val="left" w:pos="1481"/>
        </w:tabs>
        <w:autoSpaceDE w:val="0"/>
        <w:autoSpaceDN w:val="0"/>
        <w:adjustRightInd w:val="0"/>
        <w:spacing w:after="0" w:line="360" w:lineRule="auto"/>
        <w:ind w:left="426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41C">
        <w:rPr>
          <w:rFonts w:ascii="Times New Roman" w:hAnsi="Times New Roman" w:cs="Times New Roman"/>
          <w:sz w:val="28"/>
          <w:szCs w:val="28"/>
        </w:rPr>
        <w:t xml:space="preserve">. </w:t>
      </w:r>
      <w:r w:rsidR="00BF2D3F">
        <w:rPr>
          <w:rFonts w:ascii="Times New Roman" w:hAnsi="Times New Roman" w:cs="Times New Roman"/>
          <w:sz w:val="28"/>
          <w:szCs w:val="28"/>
        </w:rPr>
        <w:t>Ценностные ориентиры содержания учебного курса</w:t>
      </w:r>
    </w:p>
    <w:p w:rsidR="0042441C" w:rsidRPr="006737E2" w:rsidRDefault="0042441C" w:rsidP="00BF2D3F">
      <w:pPr>
        <w:pStyle w:val="a6"/>
        <w:spacing w:line="360" w:lineRule="auto"/>
        <w:ind w:firstLine="540"/>
        <w:jc w:val="both"/>
      </w:pP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t xml:space="preserve">Ценностные ориентиры содержания курса физики в основной школе определяются спецификой физики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физического образования выступают объекты, изучаемые в курсе физики,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</w:t>
      </w:r>
      <w:r>
        <w:lastRenderedPageBreak/>
        <w:t xml:space="preserve">знания, научные методы познания, а ценностная ориентация, формируемая у учащихся в процессе изучения физики, проявляется: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в признании ценности научного знания, его практической значимости, достоверности;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в осознании ценности физических методов исследования живой и неживой природы;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в понимании сложности и противоречивости самого процесса познания как извечного стремления к Истине. В качестве объектов ценности труда и быта выступают творческая созидательная деятельность, здоровый образ жизни, а ценностная ориентация содержания курса физики может рассматриваться как формирование: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уважительного отношения к созидательной, творческой деятельности;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понимания необходимости эффективного и безопасного использования различных технических устройств;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потребности в безусловном выполнении правил безопасного использования веществ в повседневной жизни;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сознательного выбора будущей профессиональной деятельности. Курс физики обладает возможностями для формирования коммуникативных ценностей, основу которых составляют процесс общения, грамотная речь, а ценностная ориентация направлена на воспитание у учащихся: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правильного использования физической терминологии и символики;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потребности вести диалог, выслушивать мнение оппонента, участвовать в дискуссии; </w:t>
      </w:r>
    </w:p>
    <w:p w:rsidR="00BF2D3F" w:rsidRDefault="00BF2D3F" w:rsidP="00BF2D3F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способности открыто выражать и аргументированно отстаивать свою точку зрения.</w:t>
      </w:r>
    </w:p>
    <w:p w:rsidR="005E7047" w:rsidRDefault="005E7047" w:rsidP="00BF2D3F">
      <w:pPr>
        <w:pStyle w:val="a6"/>
        <w:spacing w:line="360" w:lineRule="auto"/>
        <w:ind w:firstLine="540"/>
        <w:jc w:val="both"/>
      </w:pPr>
    </w:p>
    <w:p w:rsidR="005E7047" w:rsidRDefault="005E7047" w:rsidP="005E7047">
      <w:pPr>
        <w:pStyle w:val="Style3"/>
        <w:widowControl/>
        <w:spacing w:line="360" w:lineRule="auto"/>
        <w:jc w:val="center"/>
        <w:rPr>
          <w:sz w:val="28"/>
          <w:szCs w:val="28"/>
        </w:rPr>
      </w:pPr>
      <w:r w:rsidRPr="00F91198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</w:t>
      </w:r>
      <w:proofErr w:type="gramStart"/>
      <w:r>
        <w:rPr>
          <w:sz w:val="28"/>
          <w:szCs w:val="28"/>
        </w:rPr>
        <w:t>освоения  физики</w:t>
      </w:r>
      <w:proofErr w:type="gramEnd"/>
    </w:p>
    <w:p w:rsidR="00EE6F5E" w:rsidRDefault="00EE6F5E" w:rsidP="00EE6F5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Новая парадигма образования, реализуемая ФГОС, - это переход от школы информационно-трансляционной к школе </w:t>
      </w:r>
      <w:proofErr w:type="spellStart"/>
      <w:r w:rsidRPr="00521341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, формирующей у </w:t>
      </w:r>
      <w:r w:rsidRPr="005213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обучающихся универсальные учебные действия, необходимые для решения конкретных личностно значимых задач. Поэтому изучение математики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</w:t>
      </w:r>
      <w:r w:rsidRPr="0052134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следующих целей:</w:t>
      </w:r>
    </w:p>
    <w:p w:rsidR="00EE6F5E" w:rsidRPr="00521341" w:rsidRDefault="00EE6F5E" w:rsidP="00EE6F5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21341">
        <w:rPr>
          <w:rFonts w:ascii="Times New Roman" w:eastAsia="Times New Roman" w:hAnsi="Times New Roman" w:cs="Times New Roman"/>
          <w:i/>
          <w:iCs/>
          <w:sz w:val="28"/>
          <w:szCs w:val="28"/>
        </w:rPr>
        <w:t>В направлении личностного развития: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сформирование познавательных интересов, интеллектуальных и творческих способностей учащихся;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самостоятельность в приобретении новых знаний и практических умений;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мотивация образовательной деятельности школьников на основе личностно ориентированного подхода;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EE6F5E" w:rsidRPr="00EF752D" w:rsidRDefault="00EE6F5E" w:rsidP="00EE6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EF752D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метапредметном</w:t>
      </w:r>
      <w:proofErr w:type="spellEnd"/>
      <w:r w:rsidRPr="00EF75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направлении: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</w:t>
      </w:r>
      <w:r w:rsidRPr="00EF75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задачами, выделять основное содержание прочитанного текста, находить в нем ответы на поставленные вопросы и излагать его;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освоение приемов действий в нестандартных ситуациях, овладение эвристическими методами решения проблем;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 результаты: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знания о природе важнейших физических явлений окружающего мира и понимание смысла физических законов. Раскрывающих связь изученных явлений;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EE6F5E" w:rsidRPr="00EF752D" w:rsidRDefault="00EE6F5E" w:rsidP="00EE6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52D">
        <w:rPr>
          <w:rFonts w:ascii="Times New Roman" w:hAnsi="Times New Roman" w:cs="Times New Roman"/>
          <w:color w:val="000000"/>
          <w:sz w:val="28"/>
          <w:szCs w:val="28"/>
        </w:rPr>
        <w:t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источники информации.</w:t>
      </w:r>
    </w:p>
    <w:p w:rsidR="00BF2D3F" w:rsidRDefault="00EE6F5E" w:rsidP="00EE6F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77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школьников </w:t>
      </w:r>
      <w:proofErr w:type="spellStart"/>
      <w:r w:rsidRPr="00ED3A7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D3A77">
        <w:rPr>
          <w:rFonts w:ascii="Times New Roman" w:hAnsi="Times New Roman" w:cs="Times New Roman"/>
          <w:sz w:val="28"/>
          <w:szCs w:val="28"/>
        </w:rPr>
        <w:t xml:space="preserve"> умений и</w:t>
      </w:r>
      <w:r>
        <w:rPr>
          <w:rFonts w:ascii="Times New Roman" w:hAnsi="Times New Roman" w:cs="Times New Roman"/>
          <w:sz w:val="28"/>
          <w:szCs w:val="28"/>
        </w:rPr>
        <w:t xml:space="preserve"> навыков, универсальных способов</w:t>
      </w:r>
    </w:p>
    <w:p w:rsidR="00EE6F5E" w:rsidRDefault="00EE6F5E" w:rsidP="00EE6F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3F" w:rsidRDefault="00BF2D3F" w:rsidP="00BF2D3F">
      <w:pPr>
        <w:tabs>
          <w:tab w:val="left" w:pos="2758"/>
          <w:tab w:val="center" w:pos="5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6B3C">
        <w:rPr>
          <w:rFonts w:ascii="Times New Roman" w:hAnsi="Times New Roman" w:cs="Times New Roman"/>
          <w:sz w:val="28"/>
          <w:szCs w:val="28"/>
        </w:rPr>
        <w:tab/>
      </w:r>
      <w:r w:rsidRPr="006C6B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6F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3D29">
        <w:rPr>
          <w:rFonts w:ascii="Times New Roman" w:hAnsi="Times New Roman" w:cs="Times New Roman"/>
          <w:sz w:val="28"/>
          <w:szCs w:val="28"/>
        </w:rPr>
        <w:t>.Содержание учебного предмета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sz w:val="28"/>
          <w:szCs w:val="28"/>
        </w:rPr>
        <w:t>Законы взаимодействия и движения тел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92D0E" w:rsidRPr="00F74E5E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 xml:space="preserve"> ч)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Материальная точка. Система отсчета. Перемеще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го движения. Геоцентрическая и гелиоцентрическая систе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мы мира. Инерциальная система отсчета. Законы Ньютона. Свободное падение. Невесомость. Закон всемирного тяготе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ния. [Искусственные спутники Земли.]</w:t>
      </w:r>
      <w:r w:rsidRPr="00FC63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 xml:space="preserve"> Импульс. Закон со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хранения импульса. Реактивное движение.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ФРОНТАЛЬНЫЕ ЛАБОРАТОРНЫЕ РАБОТЫ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hAnsi="Times New Roman" w:cs="Times New Roman"/>
          <w:sz w:val="28"/>
          <w:szCs w:val="28"/>
        </w:rPr>
        <w:t xml:space="preserve">1.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>Исследование равноускоренного движения без на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чальной скорости.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описывать и объяснять физи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ческие явления</w:t>
      </w:r>
      <w:r w:rsidRPr="00FC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 xml:space="preserve">поступательное движение, смена дня и ночи на Земле, свободное падение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lastRenderedPageBreak/>
        <w:t>тел, невесомость, движение по окружности с постоянной по модулю скоростью;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знание и способность давать определения/описания физических понятий: относительность движения, геоцент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рическая и гелиоцентрическая системы мира; [первая кос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мическая скорость], реактивное движение; физических мо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делей: материальная точка, система отсчета; физических величин: перемещение, скорость равномерного прямолиней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ного движения, мгновенная скорость и ускорение при равно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ускоренном прямолинейном движении, скорость и центро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стремительное ускорение при равномерном движении тела по окружности, импульс;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понимание смысла основных физических законов: за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коны Ньютона, закон всемирного тяготения, закон сохране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ния импульса, закон сохранения энергии и умение приме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нять их на практике;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умение измерять: мгновенную скорость и ускорение при равноускоренном прямолинейном движении, центрост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ремительное ускорение при равномерном движении по окружности;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умение использовать полученные знания в повседнев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ной жизни (быт, экология, охрана окружающей среды).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sz w:val="28"/>
          <w:szCs w:val="28"/>
        </w:rPr>
        <w:t>Механические колебания и волны. Звук (1</w:t>
      </w:r>
      <w:r w:rsidR="00F74E5E" w:rsidRPr="005D61D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C6393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Колебательное движение. Колебания груза на пру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жине. Свободные колебания. Колебательная система. Маят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ник. Амплитуда, период, частота колебаний. [Гармониче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ские колебания]. Превращение энергии при колебательном движении. Затухающие колебания. Вынужденные колеба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ния. Резонанс. Распространение колебаний в упругих сре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дах. Поперечные и продольные волны. Длина волны. Связь длины волны со скоростью ее распространения и периодом (частотой). Звуковые волны. Скорость звука.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lastRenderedPageBreak/>
        <w:t>Высота, тембр и громкость звука. Эхо. Звуковой резонанс. [Интерференция звука].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ФРОНТАЛЬНАЯ ЛАБОРАТОРНАЯ РАБОТА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hAnsi="Times New Roman" w:cs="Times New Roman"/>
          <w:sz w:val="28"/>
          <w:szCs w:val="28"/>
        </w:rPr>
        <w:t xml:space="preserve">3.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>Исследование зависимости периода и частоты сво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бодных колебаний маятника от длины его нити.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описывать и объяснять физи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ческие явления: колебания математического и пружинного маятников, резонанс (в том числе звуковой), механические волны, длина волны, отражение звука, эхо; 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знание и способность давать определения физических понятий: свободные колебания, колебательная система, ма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та колебательной системы, высота, [тембр], громкость звука, скорость звука; физических моделей: [гармонические коле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бания], математический маятник;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владение экспериментальными методами исследова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ния зависимости периода и частоты колебаний маятника от длины его нити.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sz w:val="28"/>
          <w:szCs w:val="28"/>
        </w:rPr>
        <w:t>Электромагнитное поле (</w:t>
      </w:r>
      <w:r w:rsidR="00F74E5E" w:rsidRPr="005D61DC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FC6393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Однородное и неоднородное магнитное поле. Направ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ление тока и направление линий его магнитного поля. Пра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вило буравчика. Обнаружение магнитного поля. Правило ле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ции. Переменный ток. Генератор переменного тока. Преоб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разования энергии в электрогенераторах. Трансформатор. Передача электрической энергии на расстояние. Электро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магнитное поле. Электромагнитные волны. Скорость распро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странения электромагнитных волн. Влияние электромаг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нитных излучений на живые организмы. Колебательный контур. Получение электромагнитных колебаний. Принци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пы радиосвязи и телевидения. [Интерференция света.] Электромагнитная природа света. Преломление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lastRenderedPageBreak/>
        <w:t>света. Пока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затель преломления. Дисперсия света. Цвета тел. [Спектро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граф и спектроскоп.] Типы оптических спектров. [Спект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ральный анализ.] Поглощение и испускание света атомами. Происхождение линейчатых спектров.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ФРОНТАЛЬНЫЕ ЛАБОРАТОРНЫЕ РАБОТЫ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hAnsi="Times New Roman" w:cs="Times New Roman"/>
          <w:sz w:val="28"/>
          <w:szCs w:val="28"/>
        </w:rPr>
        <w:t xml:space="preserve">4.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>Изучение явления электромагнитной индукции. 5. Наблюдение сплошного и линейчатых спектров испу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скания.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описывать и объяснять физи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ческие явления/процессы: электромагнитная индукция, са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моиндукция, преломление света, дисперсия света, </w:t>
      </w:r>
      <w:proofErr w:type="spellStart"/>
      <w:r w:rsidRPr="00FC6393">
        <w:rPr>
          <w:rFonts w:ascii="Times New Roman" w:eastAsia="Times New Roman" w:hAnsi="Times New Roman" w:cs="Times New Roman"/>
          <w:sz w:val="28"/>
          <w:szCs w:val="28"/>
        </w:rPr>
        <w:t>поглоще</w:t>
      </w:r>
      <w:proofErr w:type="spellEnd"/>
      <w:r w:rsidRPr="00FC6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93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FC6393">
        <w:rPr>
          <w:rFonts w:ascii="Times New Roman" w:eastAsia="Times New Roman" w:hAnsi="Times New Roman" w:cs="Times New Roman"/>
          <w:sz w:val="28"/>
          <w:szCs w:val="28"/>
        </w:rPr>
        <w:t xml:space="preserve"> и испускание света атомами, возникновение линейча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тых спектров испускания и поглощения;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знание и способность давать определения/описания физических понятий: магнитное поле, линии магнитной ин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дукции, однородное и неоднородное магнитное поле, магнит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ный поток, переменный электрический ток, электромагнит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ное поле, электромагнитные волны, электромагнитные ко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лебания, радиосвязь, видимый свет; физических величин: магнитная индукция, индуктивность, период, частота и амп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литуда электромагнитных колебаний, показатели преломле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ния света;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знание формулировок, понимание смысла и умение применять закон преломления света и правило Ленца, кван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товых постулатов Бора;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знание назначения, устройства и принципа действия технических устройств: электромеханический индукцион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ный генератор переменного тока, трансформатор, колеба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тельный контур, детектор, спектроскоп, спектрограф;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[понимание сути метода спектрального анализа и его возможностей].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sz w:val="28"/>
          <w:szCs w:val="28"/>
        </w:rPr>
        <w:t>Строение атома и атомного ядра (</w:t>
      </w:r>
      <w:r w:rsidR="00F74E5E" w:rsidRPr="00F74E5E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FC6393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Радиоактивность как свидетельство сложного стро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ения атомов. Альфа-, бета- и гамма-излучения. Опыты </w:t>
      </w:r>
      <w:proofErr w:type="gramStart"/>
      <w:r w:rsidRPr="00FC6393">
        <w:rPr>
          <w:rFonts w:ascii="Times New Roman" w:eastAsia="Times New Roman" w:hAnsi="Times New Roman" w:cs="Times New Roman"/>
          <w:sz w:val="28"/>
          <w:szCs w:val="28"/>
        </w:rPr>
        <w:t>Ре-</w:t>
      </w:r>
      <w:proofErr w:type="spellStart"/>
      <w:r w:rsidRPr="00FC6393">
        <w:rPr>
          <w:rFonts w:ascii="Times New Roman" w:eastAsia="Times New Roman" w:hAnsi="Times New Roman" w:cs="Times New Roman"/>
          <w:sz w:val="28"/>
          <w:szCs w:val="28"/>
        </w:rPr>
        <w:t>зерфорда</w:t>
      </w:r>
      <w:proofErr w:type="spellEnd"/>
      <w:proofErr w:type="gramEnd"/>
      <w:r w:rsidRPr="00FC6393">
        <w:rPr>
          <w:rFonts w:ascii="Times New Roman" w:eastAsia="Times New Roman" w:hAnsi="Times New Roman" w:cs="Times New Roman"/>
          <w:sz w:val="28"/>
          <w:szCs w:val="28"/>
        </w:rPr>
        <w:t>. Ядерная модель атома. Радиоактивные превраще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ния атомных ядер. Сохранение зарядового и массового чисел при ядерных реакциях. Экспериментальные методы иссле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C6393">
        <w:rPr>
          <w:rFonts w:ascii="Times New Roman" w:eastAsia="Times New Roman" w:hAnsi="Times New Roman" w:cs="Times New Roman"/>
          <w:sz w:val="28"/>
          <w:szCs w:val="28"/>
        </w:rPr>
        <w:lastRenderedPageBreak/>
        <w:t>дования частиц. Протонно-нейтронная модель ядра. Физи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ческий смысл зарядового и массового чисел. Изотопы. Пра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вила смещения для альфа- и бета-распада при ядерных реак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циях. Энергия связи частиц в ядре. Деление ядер урана. Цепная реакция. Ядерная энергетика. Экологические про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блемы работы атомных электростанций. Дозиметрия. Пери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од полураспада. Закон радиоактивного распада. Влияние ра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диоактивных излучений на живые организмы. Термоядер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ная реакция. Источники энергии Солнца и звезд.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ФРОНТАЛЬНЫЕ ЛАБОРАТОРНЫЕ РАБОТЫ.</w:t>
      </w:r>
    </w:p>
    <w:p w:rsidR="003B64BA" w:rsidRPr="00FC6393" w:rsidRDefault="00F74E5E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B64BA" w:rsidRPr="00FC6393">
        <w:rPr>
          <w:rFonts w:ascii="Times New Roman" w:hAnsi="Times New Roman" w:cs="Times New Roman"/>
          <w:sz w:val="28"/>
          <w:szCs w:val="28"/>
        </w:rPr>
        <w:t xml:space="preserve"> </w:t>
      </w:r>
      <w:r w:rsidR="003B64BA" w:rsidRPr="00FC6393">
        <w:rPr>
          <w:rFonts w:ascii="Times New Roman" w:eastAsia="Times New Roman" w:hAnsi="Times New Roman" w:cs="Times New Roman"/>
          <w:sz w:val="28"/>
          <w:szCs w:val="28"/>
        </w:rPr>
        <w:t>Изучение деления ядра атома урана по фотографии тре</w:t>
      </w:r>
      <w:r w:rsidR="003B64BA"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ков.</w:t>
      </w:r>
    </w:p>
    <w:p w:rsidR="003B64BA" w:rsidRPr="00FC6393" w:rsidRDefault="00F74E5E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64BA" w:rsidRPr="00FC6393">
        <w:rPr>
          <w:rFonts w:ascii="Times New Roman" w:hAnsi="Times New Roman" w:cs="Times New Roman"/>
          <w:sz w:val="28"/>
          <w:szCs w:val="28"/>
        </w:rPr>
        <w:t xml:space="preserve">. </w:t>
      </w:r>
      <w:r w:rsidR="003B64BA" w:rsidRPr="00FC6393">
        <w:rPr>
          <w:rFonts w:ascii="Times New Roman" w:eastAsia="Times New Roman" w:hAnsi="Times New Roman" w:cs="Times New Roman"/>
          <w:sz w:val="28"/>
          <w:szCs w:val="28"/>
        </w:rPr>
        <w:t>Изучение треков заряженных частиц по готовым фото</w:t>
      </w:r>
      <w:r w:rsidR="003B64BA"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графиям.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описывать и объяснять физи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ческие явления: радиоактивность, ионизирующие излуче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знание и способность давать определения/описания физических понятий: радиоактивность, альфа-, бета- и гам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ма-частицы; 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риод полураспада;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умение приводить примеры и объяснять устройство и принцип действия технических устройств и установок: счет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чик Гейгера, камера Вильсона, пузырьковая камера, ядер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ный реактор на медленных нейтронах;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умение измерять: мощность дозы радиоактивного из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лучения бытовым дозиметром;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знание формулировок, понимание смысла и умение применять: закон сохранения массового числа, закон сохра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нения заряда, закон радиоактивного распада, правило сме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щения;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владение экспериментальными методами исследова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ния в процессе изучения зависимости мощности излучения продуктов распада радона от времени;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lastRenderedPageBreak/>
        <w:t>— понимание сути экспериментальных методов исследо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вания частиц;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умение использовать полученные знания в повседнев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ной жизни (быт, экология, охрана окружающей среды, тех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ника безопасности и др.).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sz w:val="28"/>
          <w:szCs w:val="28"/>
        </w:rPr>
        <w:t>Строение и эволюция Вселенной (5 ч)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Состав, строение и происхождение Солнечной систе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мы. Планеты и малые тела Солнечной системы. Строение, излучение и эволюция Солнца и звезд. Строение и эволюция Вселенной.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представление о составе, строении, происхождении и возрасте Солнечной системы;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умение применять физические законы для объяснения движения планет Солнечной системы;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знать, что существенными параметрами, отличающи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ми звезды от планет, являются их массы и источники энер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гии (термоядерные реакции в недрах звезд и радиоактивные в недрах планет);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сравнивать физические и орбитальные параметры пла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нет земной группы с соответствующими параметрами пла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нет-гигантов и находить в них общее и различное;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объяснять суть эффекта Х. Доплера; формулировать и объяснять суть закона Э. Хаббла, знать, что этот закон явил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ся экспериментальным подтверждением модели нестаци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онарной Вселенной, открытой А. А. Фридманом.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Резервное время (3 ч)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Общими предметными результатами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t>обучения по данно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му курсу являются:</w:t>
      </w:r>
    </w:p>
    <w:p w:rsidR="003B64BA" w:rsidRPr="00FC6393" w:rsidRDefault="003B64BA" w:rsidP="003B64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ний, представлять результаты измерений с помощью таб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лиц, графиков и формул, обнаруживать зависимости между 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физическими величинами, объяснять результаты и делать выводы, оценивать границы погрешностей результатов из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мерений;</w:t>
      </w:r>
    </w:p>
    <w:p w:rsidR="003B64BA" w:rsidRDefault="003B64BA" w:rsidP="003B64BA">
      <w:pPr>
        <w:tabs>
          <w:tab w:val="left" w:pos="2758"/>
          <w:tab w:val="center" w:pos="5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393">
        <w:rPr>
          <w:rFonts w:ascii="Times New Roman" w:eastAsia="Times New Roman" w:hAnsi="Times New Roman" w:cs="Times New Roman"/>
          <w:sz w:val="28"/>
          <w:szCs w:val="28"/>
        </w:rPr>
        <w:t>— развитие теоретического мышления на основе форми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рования умений устанавливать факты, различать причины и следствия, использовать физические модели, выдвигать ги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потезы, отыскивать и формулировать доказательства выдви</w:t>
      </w:r>
      <w:r w:rsidRPr="00FC6393">
        <w:rPr>
          <w:rFonts w:ascii="Times New Roman" w:eastAsia="Times New Roman" w:hAnsi="Times New Roman" w:cs="Times New Roman"/>
          <w:sz w:val="28"/>
          <w:szCs w:val="28"/>
        </w:rPr>
        <w:softHyphen/>
        <w:t>нутых гипотез.</w:t>
      </w:r>
    </w:p>
    <w:p w:rsidR="003B64BA" w:rsidRDefault="003B64BA" w:rsidP="003B64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BA" w:rsidRDefault="003B64BA" w:rsidP="003B64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16F9">
        <w:rPr>
          <w:rFonts w:ascii="Times New Roman" w:hAnsi="Times New Roman" w:cs="Times New Roman"/>
          <w:sz w:val="28"/>
          <w:szCs w:val="28"/>
        </w:rPr>
        <w:t>. Тематическое планирование</w:t>
      </w: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2"/>
        <w:gridCol w:w="4253"/>
        <w:gridCol w:w="3979"/>
      </w:tblGrid>
      <w:tr w:rsidR="001D15A0" w:rsidRPr="006F6254" w:rsidTr="0074687B">
        <w:trPr>
          <w:trHeight w:val="398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ученика</w:t>
            </w:r>
          </w:p>
        </w:tc>
      </w:tr>
      <w:tr w:rsidR="001D15A0" w:rsidRPr="006F6254" w:rsidTr="0074687B">
        <w:trPr>
          <w:trHeight w:val="442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F74E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ВЗАИМОДЕЙСТВИЯ И ДВИЖЕНИЯ ТЕЛ (</w:t>
            </w:r>
            <w:r w:rsidR="00F74E5E"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="00F74E5E"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6.09-3.12</w:t>
            </w:r>
          </w:p>
        </w:tc>
      </w:tr>
      <w:tr w:rsidR="001D15A0" w:rsidRPr="006F6254" w:rsidTr="0074687B">
        <w:trPr>
          <w:trHeight w:val="2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точка. Систе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ма отсчета </w:t>
            </w:r>
          </w:p>
          <w:p w:rsidR="00F74E5E" w:rsidRPr="006F6254" w:rsidRDefault="00F74E5E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движения. Материальная точка как модель тела. Критерии замены тела материальной точкой. Поступательное движение. Система отсчета.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ты (пути, траектории, скорости) мате-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точки в заданной системе отсчета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рис. 2, б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Наблюдать и описывать прямолиней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и равномерное движение тележки с капельницей;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определять по ленте со следами ка-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пель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движения тележки, пройден-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ею путь и промежуток времени от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движения до остановки; — обосновывать возможность замены тележки ее моделью — материальной точкой — для описания движения</w:t>
            </w:r>
          </w:p>
        </w:tc>
      </w:tr>
      <w:tr w:rsidR="001D15A0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 перемещения и необходимость его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введения для определения положения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дви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жущегося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 в любой момент времени.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между понятиями «путь» и «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ремещение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и перемещение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Приводить примеры, в которых ко-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ординату движущегося тела в любой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времени можно определить, зная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его начальную координату и совершен-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за данный промежуток времени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перемещение, и нельзя, если вместо пе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ремещения задан пройденный путь</w:t>
            </w:r>
          </w:p>
        </w:tc>
      </w:tr>
      <w:tr w:rsidR="001D15A0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дви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жущегося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Векторы, их модули и проекции на вы-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бранную ось. Нахождение координаты те-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по его начальной координате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вектора перемещения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Определять модули и проекции век-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торов на координатную ось;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записывать уравнение для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координаты движущегося тела в векторной и скалярной форме, исполь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зовать его для решения задач</w:t>
            </w:r>
          </w:p>
        </w:tc>
      </w:tr>
      <w:tr w:rsidR="001D15A0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Перемеще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прямоли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нейном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прямолинейного равномерного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дви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: определение вектора скорости,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для нахождения проекции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Записывать формулы: для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проекции и модуля вектора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тела, для вычисления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5A0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равномерном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движении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дуля вектора перемещения тела, формула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вычисления координаты движущего-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тела в любой заданный момент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ни,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равенство модуля вектора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пути и площади под графиком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Равномерное движение, измерение скорости тела при равномерном движении, построение графика зависимос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),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по этому графику перемещения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ты движущегося тела в любой заданный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времени;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доказывать равенство модуля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перемещения пройденному пути и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под графиком скорости;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строить графики зависимости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A0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Прямолиней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равноускорен-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движение. Ус-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Мгновенная скорость. Равноускоренное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движение. Ускорение.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ускорения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прямолинейного равноускоренного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Объяснять физический смысл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: мгновенная скорость, ускорение;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приводить примеры равноускорен-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движения;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записывать формулу для определе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ускорения в векторном виде и в ви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 проекций на выбранную ось;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A0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пря-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молинейного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ноускоренного</w:t>
            </w:r>
            <w:proofErr w:type="spellEnd"/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Формулы для определения вектора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его проекции. График зависимости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проекции вектора скорости от времени при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равноускоренном движении для случаев,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Записывать формулы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at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proofErr w:type="spellStart"/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proofErr w:type="spellEnd"/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</w:t>
            </w:r>
            <w:r w:rsidRPr="006F6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 зависимости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1D15A0" w:rsidRPr="006F6254" w:rsidRDefault="001D15A0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решать расчетные и качественные</w:t>
            </w:r>
          </w:p>
        </w:tc>
      </w:tr>
      <w:tr w:rsidR="00F74E5E" w:rsidRPr="006F6254" w:rsidTr="00F74E5E">
        <w:trPr>
          <w:trHeight w:val="509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E5E" w:rsidRPr="006F6254" w:rsidRDefault="00F74E5E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МЕХАНИЧЕСКИЕ КОЛЕБАНИЯ И ВОЛНЫ. ЗВУК (12 ч)</w:t>
            </w:r>
          </w:p>
        </w:tc>
      </w:tr>
      <w:tr w:rsidR="00F74E5E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E5E" w:rsidRPr="006F6254" w:rsidRDefault="00F74E5E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движение. Свободные колеба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(§ 23)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E5E" w:rsidRPr="006F6254" w:rsidRDefault="00F74E5E" w:rsidP="00F74E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колебательного движения. Общие черты разнообразных колебаний. Динамика колебаний горизонтального пружинного маятника. </w:t>
            </w: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Свободные колебания, колебательные системы, маят</w:t>
            </w: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ник.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74E5E" w:rsidRPr="006F6254" w:rsidRDefault="00F74E5E" w:rsidP="00F74E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движений (по рис. 52 учебника). Экс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периментальная задача на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за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кона Гука и измерение жесткости пружи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или шнура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E5E" w:rsidRPr="006F6254" w:rsidRDefault="00F74E5E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 Определять колебательное движение по его признакам;</w:t>
            </w:r>
          </w:p>
          <w:p w:rsidR="00F74E5E" w:rsidRPr="006F6254" w:rsidRDefault="00F74E5E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приводить примеры колебаний;</w:t>
            </w:r>
          </w:p>
          <w:p w:rsidR="00F74E5E" w:rsidRPr="006F6254" w:rsidRDefault="00F74E5E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описывать динамику свободных ко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лебаний пружинного и математическо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маятников;</w:t>
            </w:r>
          </w:p>
          <w:p w:rsidR="00F74E5E" w:rsidRPr="006F6254" w:rsidRDefault="00F74E5E" w:rsidP="00F74E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измерять жесткость пружины или</w:t>
            </w:r>
          </w:p>
          <w:p w:rsidR="00F74E5E" w:rsidRPr="006F6254" w:rsidRDefault="00F74E5E" w:rsidP="00F74E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резинового шнура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Величины,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характеризующие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колебательное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(§ 24)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Амплитуда, период, частота, фаза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Зависимость периода и частоты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маят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длины его нити.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колебаний пру-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жинного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маятника; экспериментальный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зависимости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 ~   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Называть величины, характеризую-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колебательное движение;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записывать формулу взаимосвязи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риода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частоты колебаний;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проводить экспериментальное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зависимости периода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пружинного маятника от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тп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 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3 «Исследование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периода и частоты свободных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колебаний маятника от длины его нити»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Проводить исследования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периода (частоты) колебаний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маят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длины его нити;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представлять результаты измерений и вычислений в виде таблиц;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работать в группе;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слушать отчет о результатах вы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полнения задания-проекта «Определе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качественной зависимости периода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коебаний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математического маятника от ускорения свободного падения»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Затухающие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колебания. Вы-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нужденные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(§ 26)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Превра</w:t>
            </w:r>
            <w:r w:rsid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механической энергии коле</w:t>
            </w: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батель</w:t>
            </w:r>
            <w:r w:rsid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системы во внутреннюю. Зату</w:t>
            </w: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хающи</w:t>
            </w:r>
            <w:r w:rsid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колебания. Вынужденные колеба</w:t>
            </w: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ния.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установившихся вынужден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колебаний.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энер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гии в процессе свободных колебаний. Зату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хание свободных колебаний. Вынужден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колебания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Объяснять причину затухания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бодных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колебаний;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называть условие существования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затухающих колебаний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Резонанс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§27)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</w:t>
            </w:r>
            <w:r w:rsid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ия наступления и физическая сущ</w:t>
            </w: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 явления резонанса. Учет резонанса</w:t>
            </w:r>
            <w:r w:rsid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практике.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Резонанс маятников (по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рис. 68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Объяснять, в чем заключается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резонанса;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приводить примеры полезных и вред-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проявлений резонанса и пути уст-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ранения последних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колебаний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среде. Волны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§28)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распространения упругих коле-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баний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Механические волны. </w:t>
            </w: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Поперечные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продольные</w:t>
            </w: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упругие волны в твердых,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жидких и газообразных средах.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ранение поперечных и продольных волн (по рис. 69—71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 Различать поперечные и продольные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описывать механизм образования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волн;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называть характеризующие волны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величины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вол-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. Скорость рас-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пространения</w:t>
            </w:r>
            <w:proofErr w:type="spellEnd"/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волн (§ 29)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волн: </w:t>
            </w: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скорость, длина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волны,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частота, период колебаний. Связь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этими величинами.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волны (по рис. 72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Называть величины, характеризую-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упругие волны;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записывать формулы взаимосвязи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ними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звука. Звуковые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колебания (§ 30)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звука — тела, колеблющиеся с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частотой 16 Гц — 20 кГц. Ультразвук и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инфразвук.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Эхолокация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Колеблющееся тело как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звука (по рис. 74—76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Называть диапазон частот звуковых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волн;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приводить примеры источников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ка;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приводить обоснования того, что звук является продольной волной;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слушать доклад «Ультразвук и инфразвук в природе, технике и меди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цине», задавать вопросы и принимать участие в обсуждении темы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Высота,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тембр] и гром-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кость звука (§ 31)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высоты звука от частоты,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громкости звука — от амплитуды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некоторых других причин. [Тембр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звука.]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высоты то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от частоты колебаний (по рис. 79 учебни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ка). Зависимость громкости звука от амп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литуды колебаний (по рис. 76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 основании увиденных опытов вы-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двигать гипотезы относительно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 высоты тона от частоты, а гром-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 — от амплитуды колебаний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волны (§ 32)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среды — необходимое условие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звука. Скорость звука в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средах.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упругой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для передачи звуковых колебаний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рис. 80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Выдвигать гипотезы о зависимости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звука от свойств среды и от ее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объяснять, почему в газах скорость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 возрастает с повышением темпе-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</w:t>
            </w:r>
            <w:proofErr w:type="spellEnd"/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звука. Звуковой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резонанс (§ 33)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звука. Эхо. Звуковой резонанс.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звуковых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волн. Звуковой резонанс (по рис. 84 учеб-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Объяснять наблюдаемый опыт по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возбуждению колебаний одного камер-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тона звуком, испускаемым другим ка-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мертоном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такой же частоты</w:t>
            </w:r>
          </w:p>
        </w:tc>
      </w:tr>
      <w:tr w:rsidR="0074687B" w:rsidRPr="006F6254" w:rsidTr="0074687B">
        <w:trPr>
          <w:trHeight w:val="1013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ЭЛЕКТРОМАГНИТНОЕ ПОЛЕ (16 ч)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(§ 35)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магнитного поля. Гипотеза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пера. Графическое изображение магнитно-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поля. Линии неоднородного и однород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магнитного поля.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 мо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дель магнитного поля постоянного магни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та. Демонстрация спектров магнитного по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 токов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Делать выводы о замкнутости маг-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нитных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линий и об ослаблении поля с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удалением от проводников с током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тока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линии его маг-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нитного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 (§ 36)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направления линий магнитного по-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ля тока с направлением тока в проводнике.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буравчика. Правило правой руки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соленоида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Формулировать правило правой руки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соленоида, правило буравчика;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определять направление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тока в проводниках и направле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линий магнитного поля</w:t>
            </w:r>
          </w:p>
        </w:tc>
      </w:tr>
      <w:tr w:rsidR="0074687B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магнитного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 по его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вию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ток. Правило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левой руки (§ 37)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проводник с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и на движущуюся заряженную час-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тицу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Правило левой руки.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проводник с током (по рис. 104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Применять правило левой руки;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определять направление силы,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электрический заряд,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дви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жущийся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магнитном поле;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определять знак заряда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687B" w:rsidRPr="006F6254" w:rsidRDefault="0074687B" w:rsidP="00746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частицы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Индукция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магнитного поля.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поток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§ 38, 39)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Индукция магнитного поля. Модуль век-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магнитной индукции. Линии магнит-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индукции. Единицы магнитной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. Зависимость магнитного потока, про-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низывающего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контура, от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щади контура, ориентации плоскости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контура по отношению к линиям магнит-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индукции и от модуля вектора магнит-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индукции магнитного поля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Записывать формулу взаимосвязи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модуля вектора магнитной индукции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магнитного поля с модулем силы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действующей на проводник длиной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1,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расположенный перпендикулярно ли-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ниям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магнитной индукции, и силой то-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ка/в проводнике;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описывать зависимость магнитного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 от индукции магнитного поля, пронизывающего площадь контура и от его ориентации по отношению к линиям магнитной индукции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электромагнитной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индукции (§ 40)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Фарадея. Причина возникновения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индукционного тока. Определение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электромагнитной индукции.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явления.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ин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дукция (по рис. 122—124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Наблюдать и описывать опыты,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верждающие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 при изменении магнитного по-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ля, делать выводы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индукционно-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тока. Правило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Ленца (§41)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индукционного тока в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алю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миниевом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кольце при изменении проходя-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сквозь кольцо магнитного потока.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направления индукционного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тока. Правило Ленца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ниевых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колец (сплошного и с прорезью) с магнитом (по рис. 126—130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Наблюдать взаимодействие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ниевых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колец с магнитом;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объяснять физическую суть правила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Ленца и формулировать его;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применять правило Ленца и правило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правой руки для определения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индукционного тока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моиндукции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(§ 42)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суть явления самоиндукции.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Индуктивность.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магнитного поля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самоиндук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при замыкании и размыкании элект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рической цепи (по рис. 131, 132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аблюдать и объяснять явление са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моиндукции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перемен-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тока. Транс-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форматор (§ 43)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Переменный электрический ток.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механический индукционный генератор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пример — гидрогенератор). Потери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 в ЛЭП, способы уменьшения по-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терь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. Назначение, устройство и принцип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трансформатора, его применение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передаче электроэнергии.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Трансформатор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сальный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Рассказывать об устройстве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ципе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генератора переменного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называть способы уменьшения по-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терь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электроэнергии передаче ее на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расстояния;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рассказывать о назначении, устрой-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принципе действия трансформа-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и его применении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волны (§ 44,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поле, его источник.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между вихревым электрическим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электростатическим полями. Электро-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магнитные волны: скорость,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волны, причина возникновения волн. Получение и регистрация электро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магнитных волн.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 2 (по материалу §35—43).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Излучение и прием электромагнитных волн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Наблюдать опыт по излучению и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приему электромагнитных волн;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описывать различия </w:t>
            </w:r>
            <w:proofErr w:type="gram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вихре</w:t>
            </w:r>
            <w:proofErr w:type="gram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вым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электрическим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электростатиче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ским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полями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Колеба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контур.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ромагнитных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лебаний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(§ 46)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Высокочастотные электромагнитные коле-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волны — необходимые средства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осуществления радиосвязи.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тельный контур, получение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нитных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колебаний. Формула Томсона. </w:t>
            </w: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свободных электрических колебаний (по рис. 140 учебника)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Наблюдать свободные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нитные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колебания в колебательном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контуре;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делать выводы;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решать задачи на формулу Томсона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радиосвязи и теле-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видения (§ 47)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Блок-схема передающего и приемного уст-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осуществления радиосвязи.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Амплитудная модуляция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детектирова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высокочастотных колебаний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Рассказывать о принципах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радиосвя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телевидения;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слушать доклад «Развитие средств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способов передачи информации на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агнитная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да света (§ 49)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как частный случай электромагнит-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волн. Диапазон видимого излучения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 шкале электромагнитных волн. Части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 электромагнитного излучения — фото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(кванты)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Называть различные диапазоны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электромагнитных волн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света.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пока-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. Дисперсия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света. Цвета тел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§50,51)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дисперсии. Разложение белого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света в спектр. Получение белого света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тем сложения спектральных цветов. Цвета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Назначение и устройство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спектрогра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фа и спектроскопа.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светового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луча (по рис. 145 учебника). Опыты по ри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сункам 149—153 учебника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Наблюдать разложение белого света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 спектр при его прохождении сквозь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призму и получение белого света путем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 спектральных цветов с по-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линзы;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объяснять суть и давать определение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дисперсии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опти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спектров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52).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 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Сплошной и линейчатые спектры, условия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получения. Спектры испускания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лощения. Закон Кирхгофа. Атомы —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излучения и поглощения света.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 «Наблюдение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сплошного и линейчатых спектров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испу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Наблюдать сплошной и линейчатые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спектры испускания;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называть условия образования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сплошных и линейчатых спектров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пускания;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работать в группе;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слушать доклад «Метод спектрально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анализа и его применение в науке и технике»</w:t>
            </w:r>
          </w:p>
        </w:tc>
      </w:tr>
      <w:tr w:rsidR="0075706D" w:rsidRPr="006F6254" w:rsidTr="0075706D">
        <w:trPr>
          <w:trHeight w:val="464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06D" w:rsidRPr="006F6254" w:rsidRDefault="0075706D" w:rsidP="00757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 И АТОМНОГО ЯДРА (11 ч)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Модели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ато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(§ 54)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ый состав радиоактивного излуче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а, р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 и у-частицы. Модель атома Том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сона. Опыты Резерфорда по рассеянию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а-частиц. Планетарная модель атома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Описывать опыты Резерфорда: по об-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нар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ужению</w:t>
            </w:r>
            <w:proofErr w:type="spellEnd"/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сложного состава радиоак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излучения и по исследованию с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рассеяния а-частиц строения атома</w:t>
            </w:r>
          </w:p>
        </w:tc>
      </w:tr>
      <w:tr w:rsidR="0075706D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Радиоактив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превращения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атомных ядер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§55)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Превращения ядер при радиоактивном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распаде на примере а-распада радия. Обоз-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ядер химических элементов. Мас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совое и зарядовое числа. Закон сохранения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 числа и заряда при радиоактив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превращениях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Объяснять суть законов сохранения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числа и заряда при радиоак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превращениях;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применять эти законы при записи</w:t>
            </w:r>
          </w:p>
          <w:p w:rsidR="0075706D" w:rsidRPr="006F6254" w:rsidRDefault="0075706D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уравнении ядерных реакции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протона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 (§57)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Выбивание а-частицами протонов из ядер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атома азота. Наблюдение фотографий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зовавшихся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камере Вильсона треков час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тиц, участвовавших в ядерной реакции. Открытие и свойства нейтрона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Применять законы сохранения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 заряда для записи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 ядерных реакций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атом-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ядра. Ядер-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силы (§ 58)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но-нейтронная модель ядра. Физи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ческий 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массового и зарядового чи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сел. Особенности ядерных сил. Изотопы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физический смысл поня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тий: массовое и зарядовое числа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Энергия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свя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. Дефект масс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§59)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связи. Внутренняя энергия атом-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ядер. Взаимосвязь массы и энергии.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 масс. Выделение или поглощение энергии в ядерных реакциях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физический смысл поня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тий: энергия связи, дефект масс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ядер урана. Цеп-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реакция (§ 60).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 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деления ядра урана. Вы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энергии. Условия протекания уп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равляемой цепной реакции. Критическая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орная работа № 7 «Изучение деле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 ядр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 атома урана по фотографии тре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Опи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сывать процесс деления ядра ато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 урана;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физический смысл поня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тий: 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цепная реакция, критическая мас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са;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зывать условия протекания управ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ляемой цепной реакции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Ядерный ре-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ней энергии атом-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ядер в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рическую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ение, устройство, принцип дейст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вия ядер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реактора на медленных нейт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ронах. Преобразование энергии ядер в</w:t>
            </w:r>
            <w:r w:rsid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электрическую энергию. Преимущества 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АЭС перед другими видами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электростанций. Дискуссия на тему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Рассказывать о назначении ядерного</w:t>
            </w:r>
            <w:r w:rsidR="006F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реактора на медленных нейтронах, его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устройстве и принципе действия;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называть преимущества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татки АЭС перед другими видами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электростанций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Атомная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ка (§61, 62)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гические последствия использова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тепловых, атомных и гидроэлектро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станций»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кое действие ради-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Закон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диоактивного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пада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(§ 63)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величины: поглощенная доза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излучения, коэффициент качества,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экви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валентная доза. Влияние радиоактивных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излучений на живые организмы. Период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полураспада радиоактивных веществ. [За-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 радиоактивного распада.] Способы за-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щиты от радиации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 Н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азывать физические величины: по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гло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щенная доза излучения, коэффици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ент кач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ества, эквивалентная доза, пери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полураспада;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сл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ушать доклад «Негативное воздей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радиации на живые организмы 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от нее»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Термоядер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реакция (§ 64).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та № 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протекания и примеры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ядерных реакций. Выделение энергии 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ктивы ее использования. Источни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ки энергии Солнца и звезд.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«Строение атома и атомного ядра. Использование энергии атомных ядер»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зывать условия протекания термо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ядерной реакции;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приводить примеры термоядерных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AF5783" w:rsidRPr="006F6254" w:rsidTr="00AF5783">
        <w:trPr>
          <w:trHeight w:val="547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5783" w:rsidRPr="006F6254" w:rsidRDefault="00AF5783" w:rsidP="00AF5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 (5 ч)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Состав,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Солнечной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(§ 65)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Солнечной системы: Солнце, восемь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больших планет (шесть из которых имеют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спутники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), пять планет-карликов, астеро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иды, кометы, метеорные тела.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Солнечной системы.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или фотогра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фии небесных объектов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Наблюдать слайды или фотографии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небесных объектов;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называть группы объектов, входя-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Солнечную систему;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приводить примеры изменения вида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звездного неба в течение суток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планеты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(§ 66)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и планеты земной группы. Общ-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арактеристик планет земной груп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пы. Планеты-гиганты. Спутники и кольца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планет-гигантов.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или слайды Земли, планет земной группы и планет-ги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гантов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Сравнивать планеты земной группы;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планеты-гиганты;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ан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ализировать фотографии или слай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ды планет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тела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Солнечной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мы (§ 67)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 Солнечной системы: астеро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иды, кометы, метеорные тела. Образование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хвостов комет. Радиант. Метеорит. Болид. </w:t>
            </w:r>
            <w:r w:rsidRPr="006F6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комет, ас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тероидов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Описывать фотографии малых тел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Солнечной системы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Строение,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излучение 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эво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Солнца 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 (§ 68)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Солнце и звезды: слоистая (зонная)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тура, магнитное поле. Источник энергии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Солнца и звезд — тепло, выделяемое при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протекании в их недрах термоядерных ре-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акций. Стадии эволюции Солнца.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солнечных пятен, солнечной короны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ъснять</w:t>
            </w:r>
            <w:proofErr w:type="spellEnd"/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физические процессы, про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исходящие в недрах Солнца и звезд;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причины образования пя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тен на Солнце;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фотографии солнеч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короны и образований в ней</w:t>
            </w:r>
          </w:p>
        </w:tc>
      </w:tr>
      <w:tr w:rsidR="00AF5783" w:rsidRPr="006F6254" w:rsidTr="0074687B">
        <w:trPr>
          <w:trHeight w:val="101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Строение и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Вселен-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ной (§ 69)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Галактики. Метагалактика. Три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нестационарной Вселенной,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ложенные А. А. Фридманом. Экспе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риментальное подтверждение Хабблом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расширения Вселенной. Закон Хаббла.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 4 (по материалу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§65—68).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или слайды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галактик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О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три модели нестационар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Вселенной, предложенные Фридма</w:t>
            </w: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ном;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объяснять, в чем проявляется </w:t>
            </w:r>
            <w:proofErr w:type="spellStart"/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стационарность Вселенной;</w:t>
            </w:r>
          </w:p>
          <w:p w:rsidR="00AF5783" w:rsidRPr="006F6254" w:rsidRDefault="00AF5783" w:rsidP="006F62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4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записывать закон Хаббла</w:t>
            </w:r>
          </w:p>
        </w:tc>
      </w:tr>
    </w:tbl>
    <w:p w:rsidR="001D15A0" w:rsidRDefault="001D15A0" w:rsidP="003B64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3F" w:rsidRPr="006737E2" w:rsidRDefault="00BF2D3F"/>
    <w:p w:rsidR="00BF2D3F" w:rsidRPr="00946A26" w:rsidRDefault="008A0F0F" w:rsidP="00BF2D3F">
      <w:pPr>
        <w:tabs>
          <w:tab w:val="left" w:pos="8023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A0F0F">
        <w:rPr>
          <w:rFonts w:ascii="Times New Roman" w:hAnsi="Times New Roman" w:cs="Times New Roman"/>
          <w:sz w:val="28"/>
          <w:szCs w:val="28"/>
        </w:rPr>
        <w:t>.</w:t>
      </w:r>
      <w:r w:rsidR="00BF2D3F" w:rsidRPr="00946A26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образовательной деятельности</w:t>
      </w:r>
    </w:p>
    <w:p w:rsidR="00BF2D3F" w:rsidRPr="00946A26" w:rsidRDefault="00BF2D3F" w:rsidP="00BF2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BF2D3F" w:rsidRPr="00946A26" w:rsidRDefault="00BF2D3F" w:rsidP="00BF2D3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Г.С. Ковалева, О.Б. Логинова, Физика Планируемые результаты. Система заданий 7-9 классы., М., Просвещение, 201</w:t>
      </w:r>
      <w:r w:rsidR="002274B4">
        <w:rPr>
          <w:rFonts w:ascii="Times New Roman" w:hAnsi="Times New Roman" w:cs="Times New Roman"/>
          <w:sz w:val="28"/>
          <w:szCs w:val="28"/>
        </w:rPr>
        <w:t>5</w:t>
      </w:r>
    </w:p>
    <w:p w:rsidR="00BF2D3F" w:rsidRPr="00946A26" w:rsidRDefault="00BF2D3F" w:rsidP="00BF2D3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Чебатарев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. Дидактические карточки – задания по физике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6A26">
        <w:rPr>
          <w:rFonts w:ascii="Times New Roman" w:hAnsi="Times New Roman" w:cs="Times New Roman"/>
          <w:sz w:val="28"/>
          <w:szCs w:val="28"/>
        </w:rPr>
        <w:t xml:space="preserve"> класс. </w:t>
      </w:r>
      <w:proofErr w:type="spellStart"/>
      <w:proofErr w:type="gramStart"/>
      <w:r w:rsidRPr="00946A26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46A26">
        <w:rPr>
          <w:rFonts w:ascii="Times New Roman" w:hAnsi="Times New Roman" w:cs="Times New Roman"/>
          <w:sz w:val="28"/>
          <w:szCs w:val="28"/>
        </w:rPr>
        <w:t>метод. пособие., М., Экзамен, 201</w:t>
      </w:r>
      <w:r w:rsidR="002274B4">
        <w:rPr>
          <w:rFonts w:ascii="Times New Roman" w:hAnsi="Times New Roman" w:cs="Times New Roman"/>
          <w:sz w:val="28"/>
          <w:szCs w:val="28"/>
        </w:rPr>
        <w:t>6</w:t>
      </w:r>
    </w:p>
    <w:p w:rsidR="00BF2D3F" w:rsidRPr="00946A26" w:rsidRDefault="00BF2D3F" w:rsidP="00BF2D3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, УМК Контрольные и самостоятельные работы по физике, к учебнику А.В.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  «Физика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6A26">
        <w:rPr>
          <w:rFonts w:ascii="Times New Roman" w:hAnsi="Times New Roman" w:cs="Times New Roman"/>
          <w:sz w:val="28"/>
          <w:szCs w:val="28"/>
        </w:rPr>
        <w:t xml:space="preserve"> класс», М., Экзамен, 201</w:t>
      </w:r>
      <w:r w:rsidR="002274B4">
        <w:rPr>
          <w:rFonts w:ascii="Times New Roman" w:hAnsi="Times New Roman" w:cs="Times New Roman"/>
          <w:sz w:val="28"/>
          <w:szCs w:val="28"/>
        </w:rPr>
        <w:t>5</w:t>
      </w:r>
    </w:p>
    <w:p w:rsidR="00BF2D3F" w:rsidRPr="00946A26" w:rsidRDefault="00BF2D3F" w:rsidP="00BF2D3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Д.А. Каширин, Е.Г.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Квашин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, Интерактивное оборудование и интернет-ресурсы в школе, М.,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Просвешение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>, 201</w:t>
      </w:r>
      <w:r w:rsidR="002274B4">
        <w:rPr>
          <w:rFonts w:ascii="Times New Roman" w:hAnsi="Times New Roman" w:cs="Times New Roman"/>
          <w:sz w:val="28"/>
          <w:szCs w:val="28"/>
        </w:rPr>
        <w:t>7</w:t>
      </w:r>
    </w:p>
    <w:p w:rsidR="00BF2D3F" w:rsidRPr="00946A26" w:rsidRDefault="00BF2D3F" w:rsidP="00BF2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3F" w:rsidRPr="00946A26" w:rsidRDefault="00BF2D3F" w:rsidP="00BF2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BF2D3F" w:rsidRPr="00946A26" w:rsidRDefault="00BF2D3F" w:rsidP="00BF2D3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Стол учительский </w:t>
      </w:r>
    </w:p>
    <w:p w:rsidR="00BF2D3F" w:rsidRPr="00946A26" w:rsidRDefault="00BF2D3F" w:rsidP="00BF2D3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Настенная доска с держателями для таблиц</w:t>
      </w:r>
    </w:p>
    <w:p w:rsidR="00BF2D3F" w:rsidRPr="00946A26" w:rsidRDefault="00BF2D3F" w:rsidP="00BF2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3F" w:rsidRPr="00946A26" w:rsidRDefault="00BF2D3F" w:rsidP="00BF2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Технические средства</w:t>
      </w:r>
    </w:p>
    <w:p w:rsidR="00BF2D3F" w:rsidRPr="00946A26" w:rsidRDefault="00BF2D3F" w:rsidP="00BF2D3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BF2D3F" w:rsidRPr="00946A26" w:rsidRDefault="00BF2D3F" w:rsidP="00BF2D3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функцианальное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 устройство (МФУ)</w:t>
      </w:r>
    </w:p>
    <w:p w:rsidR="00BF2D3F" w:rsidRPr="00946A26" w:rsidRDefault="00BF2D3F" w:rsidP="00BF2D3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Телевизор</w:t>
      </w:r>
    </w:p>
    <w:p w:rsidR="00BF2D3F" w:rsidRPr="00946A26" w:rsidRDefault="00BF2D3F" w:rsidP="00BF2D3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Мобильный класс (14 компьютеров для обучающихся + 1 компьютер для учителя)</w:t>
      </w:r>
    </w:p>
    <w:p w:rsidR="00BF2D3F" w:rsidRPr="00946A26" w:rsidRDefault="00BF2D3F" w:rsidP="00BF2D3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Колонки</w:t>
      </w:r>
    </w:p>
    <w:p w:rsidR="00BF2D3F" w:rsidRDefault="00BF2D3F" w:rsidP="00BF2D3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Микрофон</w:t>
      </w:r>
    </w:p>
    <w:p w:rsidR="00BF2D3F" w:rsidRPr="00946A26" w:rsidRDefault="00BF2D3F" w:rsidP="00BF2D3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</w:t>
      </w:r>
    </w:p>
    <w:p w:rsidR="00BF2D3F" w:rsidRPr="00946A26" w:rsidRDefault="00BF2D3F" w:rsidP="00BF2D3F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D3F" w:rsidRPr="00946A26" w:rsidRDefault="00BF2D3F" w:rsidP="00BF2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BF2D3F" w:rsidRPr="00946A26" w:rsidRDefault="00BF2D3F" w:rsidP="00BF2D3F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A26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Программныесредства</w:t>
      </w:r>
      <w:proofErr w:type="spellEnd"/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Операционная система – </w:t>
      </w:r>
      <w:proofErr w:type="spellStart"/>
      <w:r w:rsidRPr="00946A26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946A26">
        <w:rPr>
          <w:rFonts w:ascii="Times New Roman" w:hAnsi="Times New Roman" w:cs="Times New Roman"/>
          <w:color w:val="000000"/>
          <w:sz w:val="28"/>
          <w:szCs w:val="28"/>
        </w:rPr>
        <w:t xml:space="preserve"> X</w:t>
      </w:r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Файловый менеджер (в составе операционной системы или др.).</w:t>
      </w:r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Антивирусная программа.</w:t>
      </w:r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Программа-архиватор.</w:t>
      </w:r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Клавиатурный тренажер.</w:t>
      </w:r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BF2D3F" w:rsidRPr="009B375F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946A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946A26">
        <w:rPr>
          <w:rFonts w:ascii="Times New Roman" w:hAnsi="Times New Roman" w:cs="Times New Roman"/>
          <w:color w:val="000000"/>
          <w:sz w:val="28"/>
          <w:szCs w:val="28"/>
        </w:rPr>
        <w:t>распознавательтекста</w:t>
      </w:r>
      <w:proofErr w:type="spellEnd"/>
      <w:r w:rsidRPr="00946A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ABBYY </w:t>
      </w:r>
      <w:proofErr w:type="spellStart"/>
      <w:r w:rsidRPr="00946A26">
        <w:rPr>
          <w:rFonts w:ascii="Times New Roman" w:hAnsi="Times New Roman" w:cs="Times New Roman"/>
          <w:color w:val="000000"/>
          <w:sz w:val="28"/>
          <w:szCs w:val="28"/>
          <w:lang w:val="en-US"/>
        </w:rPr>
        <w:t>FineReader</w:t>
      </w:r>
      <w:proofErr w:type="spellEnd"/>
      <w:r w:rsidRPr="00946A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10.0 Professional Edition</w:t>
      </w:r>
    </w:p>
    <w:p w:rsidR="00BF2D3F" w:rsidRPr="00946A26" w:rsidRDefault="00BF2D3F" w:rsidP="00BF2D3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375F">
        <w:rPr>
          <w:rFonts w:ascii="Times New Roman" w:hAnsi="Times New Roman" w:cs="Times New Roman"/>
          <w:sz w:val="28"/>
          <w:szCs w:val="28"/>
          <w:lang w:val="en-US"/>
        </w:rPr>
        <w:t>PROQuestОбозреватель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тесты физика 7-11 классы</w:t>
      </w:r>
    </w:p>
    <w:p w:rsidR="00BF2D3F" w:rsidRPr="00946A26" w:rsidRDefault="00BF2D3F" w:rsidP="00BF2D3F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F2D3F" w:rsidRPr="00946A26" w:rsidRDefault="00BF2D3F" w:rsidP="00BF2D3F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</w:p>
    <w:p w:rsidR="00BF2D3F" w:rsidRPr="00946A26" w:rsidRDefault="00BF2D3F" w:rsidP="00BF2D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ресурсов- Режим доступа :  (</w:t>
      </w:r>
      <w:hyperlink r:id="rId6" w:tgtFrame="_blank" w:history="1">
        <w:r w:rsidRPr="00946A2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946A26">
        <w:rPr>
          <w:rFonts w:ascii="Times New Roman" w:hAnsi="Times New Roman" w:cs="Times New Roman"/>
          <w:sz w:val="28"/>
          <w:szCs w:val="28"/>
        </w:rPr>
        <w:t>)</w:t>
      </w:r>
    </w:p>
    <w:p w:rsidR="00BF2D3F" w:rsidRPr="00946A26" w:rsidRDefault="00BF2D3F" w:rsidP="00BF2D3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lastRenderedPageBreak/>
        <w:t xml:space="preserve">А.Ю. Грязнов, Т.Г. Кудряшова Виртуальны лабораторные работы по физике, 7-9 классы </w:t>
      </w:r>
    </w:p>
    <w:p w:rsidR="00BF2D3F" w:rsidRPr="00946A26" w:rsidRDefault="00BF2D3F" w:rsidP="00BF2D3F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Коллекция мультимедийных уроков Кирилла и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 «Уроки физики 7 класс» (</w:t>
      </w:r>
      <w:r w:rsidRPr="00946A2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46A26">
        <w:rPr>
          <w:rFonts w:ascii="Times New Roman" w:hAnsi="Times New Roman" w:cs="Times New Roman"/>
          <w:sz w:val="28"/>
          <w:szCs w:val="28"/>
        </w:rPr>
        <w:t>).</w:t>
      </w:r>
    </w:p>
    <w:p w:rsidR="00BF2D3F" w:rsidRPr="00946A26" w:rsidRDefault="00BF2D3F" w:rsidP="00BF2D3F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Програмное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946A26">
        <w:rPr>
          <w:rFonts w:ascii="Times New Roman" w:hAnsi="Times New Roman" w:cs="Times New Roman"/>
          <w:sz w:val="28"/>
          <w:szCs w:val="28"/>
          <w:lang w:val="en-US"/>
        </w:rPr>
        <w:t>PROQuest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>, система тестирования в школе Физика</w:t>
      </w:r>
    </w:p>
    <w:p w:rsidR="00BF2D3F" w:rsidRPr="00946A26" w:rsidRDefault="00BF2D3F" w:rsidP="00BF2D3F">
      <w:pPr>
        <w:pStyle w:val="a3"/>
        <w:spacing w:before="100" w:beforeAutospacing="1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F2D3F" w:rsidRPr="00946A26" w:rsidRDefault="00BF2D3F" w:rsidP="00BF2D3F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Демонстрационные пособия</w:t>
      </w:r>
    </w:p>
    <w:p w:rsidR="00BF2D3F" w:rsidRPr="00946A26" w:rsidRDefault="00BF2D3F" w:rsidP="00BF2D3F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Плакаты по основным темам физики</w:t>
      </w:r>
    </w:p>
    <w:p w:rsidR="00BF2D3F" w:rsidRDefault="00BF2D3F" w:rsidP="00BF2D3F">
      <w:pPr>
        <w:rPr>
          <w:sz w:val="28"/>
          <w:szCs w:val="28"/>
        </w:rPr>
      </w:pP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Критерии и нормы оценки знаний обучающихся:</w:t>
      </w:r>
    </w:p>
    <w:p w:rsidR="00BF2D3F" w:rsidRPr="00A13D29" w:rsidRDefault="00BF2D3F" w:rsidP="00BF2D3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Оценка устного ответа</w:t>
      </w:r>
    </w:p>
    <w:p w:rsidR="00BF2D3F" w:rsidRPr="00A13D29" w:rsidRDefault="00BF2D3F" w:rsidP="00BF2D3F">
      <w:pPr>
        <w:tabs>
          <w:tab w:val="left" w:pos="708"/>
          <w:tab w:val="left" w:pos="1416"/>
          <w:tab w:val="left" w:pos="2124"/>
          <w:tab w:val="left" w:pos="44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«5»:</w:t>
      </w:r>
      <w:r w:rsidRPr="00A13D29">
        <w:rPr>
          <w:rFonts w:ascii="Times New Roman" w:hAnsi="Times New Roman" w:cs="Times New Roman"/>
          <w:sz w:val="28"/>
          <w:szCs w:val="28"/>
        </w:rPr>
        <w:tab/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полный и правильный на основании изученных теорий;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материал изложен в определенной логической последовательности, литературным языком;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самостоятельный.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Ответ «4»: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полный и правильный на сновании изученных теорий;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ванию учителя.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«З»: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полный, но при этом допущена существенная ошибка или ответ неполный, несвязный.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щийся не может исправить при наводящих вопросах учителя,   отсутствие ответа.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lastRenderedPageBreak/>
        <w:t>2. Оценка экспериментальных умений (пр.р.)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- Оценка ставится на основании наблюдения за учащимися и письменного отчета за работу. Отметка «5»: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выполнена полностью и правильно,  сделаны правильные наблюдения и выводы;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«4»: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«3»: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ществами и оборудованием,   которая исправляется по требованию учителя.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не выполнена,  у учащегося отсутствует экспериментальные умения.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3.   Оценка умений решать расчетные  задачи 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«5»: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-   в логическом рассуждении и решении нет </w:t>
      </w:r>
      <w:proofErr w:type="gramStart"/>
      <w:r w:rsidRPr="00A13D29">
        <w:rPr>
          <w:rFonts w:ascii="Times New Roman" w:hAnsi="Times New Roman" w:cs="Times New Roman"/>
          <w:sz w:val="28"/>
          <w:szCs w:val="28"/>
        </w:rPr>
        <w:t>ошибок,  задача</w:t>
      </w:r>
      <w:proofErr w:type="gramEnd"/>
      <w:r w:rsidRPr="00A13D29">
        <w:rPr>
          <w:rFonts w:ascii="Times New Roman" w:hAnsi="Times New Roman" w:cs="Times New Roman"/>
          <w:sz w:val="28"/>
          <w:szCs w:val="28"/>
        </w:rPr>
        <w:t xml:space="preserve"> решена рациональным способом;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«4»: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lastRenderedPageBreak/>
        <w:t xml:space="preserve">-   в логическом рассуждении и решения нет существенных ошибок, но задача решена нерациональным </w:t>
      </w:r>
      <w:proofErr w:type="gramStart"/>
      <w:r w:rsidRPr="00A13D29">
        <w:rPr>
          <w:rFonts w:ascii="Times New Roman" w:hAnsi="Times New Roman" w:cs="Times New Roman"/>
          <w:sz w:val="28"/>
          <w:szCs w:val="28"/>
        </w:rPr>
        <w:t>способом,  или</w:t>
      </w:r>
      <w:proofErr w:type="gramEnd"/>
      <w:r w:rsidRPr="00A13D29">
        <w:rPr>
          <w:rFonts w:ascii="Times New Roman" w:hAnsi="Times New Roman" w:cs="Times New Roman"/>
          <w:sz w:val="28"/>
          <w:szCs w:val="28"/>
        </w:rPr>
        <w:t xml:space="preserve"> допущено не более двух несущественных ошибок.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«3»: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имеется существенные ошибки в логическом рассуждении и в решении.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отсутствие ответа на задание.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4.  Оценка письменных контрольных работ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«5»: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полный и правильный,  возможна несущественная ошибка.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«4»: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ответ неполный или допущено не более двух несущественных ошибок.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«3»: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выполнена не менее чем наполовину, допущена одна существен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ная ошибка и при этом две-три несущественные.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выполнена меньше  чем наполовину или содержит несколько существенных ошибок.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не выполнена.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5. Оценка тестовых работ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При оценивании используется следующая шкала: для теста из пяти вопросов 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• нет ошибок — оценка «5»;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lastRenderedPageBreak/>
        <w:t>• одна ошибка - оценка «4»;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• две ошибки — оценка «3»;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• три ошибки — оценка «2». 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Для теста из 30 вопросов: 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• 25—З0 правильных ответов — оценка «5»; 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• 19—24 правильных ответов — оценка «4»; 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• 13—18 правильных ответов — оценка «3»; 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• меньше 12 правильных ответов — оценка «2»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При оценке выполнения письменной контрольной работы необ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ходимо учитывать требования единого орфографического режима.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Оценивание контрольной работы: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выполнение заданий без звездочки оцениваются на «3» балла;</w:t>
      </w:r>
    </w:p>
    <w:p w:rsidR="00BF2D3F" w:rsidRPr="00A13D29" w:rsidRDefault="00BF2D3F" w:rsidP="00BF2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выполнение заданий без звездочки  и с одной звездочкой оцениваются на  «4» балла;</w:t>
      </w:r>
    </w:p>
    <w:p w:rsidR="00BF2D3F" w:rsidRPr="00571917" w:rsidRDefault="00BF2D3F" w:rsidP="00BF2D3F">
      <w:pPr>
        <w:pStyle w:val="31"/>
        <w:spacing w:line="360" w:lineRule="auto"/>
        <w:ind w:left="90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3D29">
        <w:rPr>
          <w:rFonts w:ascii="Times New Roman" w:hAnsi="Times New Roman" w:cs="Times New Roman"/>
          <w:b w:val="0"/>
          <w:sz w:val="28"/>
          <w:szCs w:val="28"/>
        </w:rPr>
        <w:t>выполнение заданий без звездочки  и с одной звездочкой и с двумя звездочками  оцениваются на  «5» баллов</w:t>
      </w:r>
    </w:p>
    <w:p w:rsidR="00BF2D3F" w:rsidRPr="00C16B96" w:rsidRDefault="00BF2D3F" w:rsidP="00BF2D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664C9F" w:rsidTr="00664C9F">
        <w:trPr>
          <w:trHeight w:val="5145"/>
        </w:trPr>
        <w:tc>
          <w:tcPr>
            <w:tcW w:w="5388" w:type="dxa"/>
          </w:tcPr>
          <w:p w:rsidR="00664C9F" w:rsidRDefault="00664C9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4C9F" w:rsidRDefault="00664C9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664C9F">
              <w:tc>
                <w:tcPr>
                  <w:tcW w:w="4569" w:type="dxa"/>
                  <w:hideMark/>
                </w:tcPr>
                <w:p w:rsidR="00664C9F" w:rsidRDefault="00664C9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Протокол заседания методического объединения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естественноматематическогго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цикла</w:t>
                  </w:r>
                </w:p>
              </w:tc>
            </w:tr>
            <w:tr w:rsidR="00664C9F">
              <w:tc>
                <w:tcPr>
                  <w:tcW w:w="4569" w:type="dxa"/>
                </w:tcPr>
                <w:p w:rsidR="00664C9F" w:rsidRDefault="00664C9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Пр.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  15.08.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2022  года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№ 1</w:t>
                  </w:r>
                </w:p>
                <w:p w:rsidR="00664C9F" w:rsidRDefault="00664C9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664C9F" w:rsidRDefault="00664C9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____________      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Е.Р.Харцизова</w:t>
                  </w:r>
                  <w:proofErr w:type="spellEnd"/>
                </w:p>
                <w:p w:rsidR="00664C9F" w:rsidRDefault="00664C9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  <w:t>подпись руководителя МО                       (ФИО)</w:t>
                  </w:r>
                </w:p>
              </w:tc>
            </w:tr>
          </w:tbl>
          <w:p w:rsidR="00664C9F" w:rsidRDefault="00664C9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664C9F" w:rsidRDefault="00664C9F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4C9F" w:rsidRDefault="00664C9F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664C9F" w:rsidRDefault="00664C9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 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УМР</w:t>
            </w:r>
          </w:p>
          <w:p w:rsidR="00664C9F" w:rsidRDefault="00664C9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4C9F" w:rsidRDefault="00664C9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____________С.К.Шахбанова </w:t>
            </w:r>
          </w:p>
          <w:p w:rsidR="00664C9F" w:rsidRDefault="00664C9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  <w:p w:rsidR="00664C9F" w:rsidRDefault="00664C9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4C9F" w:rsidRDefault="00664C9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16.08.2022г</w:t>
            </w:r>
          </w:p>
        </w:tc>
      </w:tr>
    </w:tbl>
    <w:p w:rsidR="00E47C37" w:rsidRPr="00C16B96" w:rsidRDefault="00E47C37" w:rsidP="00BF2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7" w:rsidRPr="00C16B96" w:rsidRDefault="00E47C37" w:rsidP="00BF2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7" w:rsidRPr="00C16B96" w:rsidRDefault="00E47C37" w:rsidP="00E47C37">
      <w:pPr>
        <w:rPr>
          <w:rFonts w:ascii="Times New Roman" w:hAnsi="Times New Roman" w:cs="Times New Roman"/>
          <w:sz w:val="28"/>
          <w:szCs w:val="28"/>
        </w:rPr>
      </w:pPr>
    </w:p>
    <w:p w:rsidR="00E47C37" w:rsidRPr="00C16B96" w:rsidRDefault="00E47C37" w:rsidP="00BF2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7" w:rsidRPr="00C16B96" w:rsidRDefault="00E47C37" w:rsidP="00BF2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7" w:rsidRPr="00C16B96" w:rsidRDefault="00E47C37" w:rsidP="00BF2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7" w:rsidRPr="00C16B96" w:rsidRDefault="00E47C37" w:rsidP="00BF2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7" w:rsidRPr="00C16B96" w:rsidRDefault="00E47C37" w:rsidP="00BF2D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7C37" w:rsidRPr="00C16B96" w:rsidSect="00D1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66D0AD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B55957"/>
    <w:multiLevelType w:val="hybridMultilevel"/>
    <w:tmpl w:val="66543F84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3FB3"/>
    <w:multiLevelType w:val="hybridMultilevel"/>
    <w:tmpl w:val="F3743A50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2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04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57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9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27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B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C8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C1A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3478"/>
    <w:multiLevelType w:val="hybridMultilevel"/>
    <w:tmpl w:val="56F2F078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4DB3"/>
    <w:multiLevelType w:val="hybridMultilevel"/>
    <w:tmpl w:val="3DB6E9B0"/>
    <w:lvl w:ilvl="0" w:tplc="AF20EBF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51F5582"/>
    <w:multiLevelType w:val="hybridMultilevel"/>
    <w:tmpl w:val="3782E7B6"/>
    <w:lvl w:ilvl="0" w:tplc="AF20E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0547E"/>
    <w:multiLevelType w:val="hybridMultilevel"/>
    <w:tmpl w:val="69DA686E"/>
    <w:lvl w:ilvl="0" w:tplc="AF20EBF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3E05B2B"/>
    <w:multiLevelType w:val="hybridMultilevel"/>
    <w:tmpl w:val="B75AB0BC"/>
    <w:lvl w:ilvl="0" w:tplc="AF2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9CDB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A02CF"/>
    <w:multiLevelType w:val="hybridMultilevel"/>
    <w:tmpl w:val="FD1EF390"/>
    <w:lvl w:ilvl="0" w:tplc="AF2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93F1F"/>
    <w:multiLevelType w:val="hybridMultilevel"/>
    <w:tmpl w:val="4384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A7BF6"/>
    <w:multiLevelType w:val="hybridMultilevel"/>
    <w:tmpl w:val="BAA83830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B2321"/>
    <w:multiLevelType w:val="hybridMultilevel"/>
    <w:tmpl w:val="B9987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433B78"/>
    <w:multiLevelType w:val="hybridMultilevel"/>
    <w:tmpl w:val="6CAECEF4"/>
    <w:lvl w:ilvl="0" w:tplc="AF2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1827"/>
    <w:multiLevelType w:val="hybridMultilevel"/>
    <w:tmpl w:val="873C8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70233"/>
    <w:multiLevelType w:val="hybridMultilevel"/>
    <w:tmpl w:val="76F2A142"/>
    <w:lvl w:ilvl="0" w:tplc="0672C22E">
      <w:start w:val="1"/>
      <w:numFmt w:val="bullet"/>
      <w:lvlText w:val="‐"/>
      <w:lvlJc w:val="left"/>
      <w:pPr>
        <w:ind w:left="720" w:hanging="360"/>
      </w:pPr>
      <w:rPr>
        <w:rFonts w:ascii="Symap" w:hAnsi="Symap" w:hint="default"/>
      </w:rPr>
    </w:lvl>
    <w:lvl w:ilvl="1" w:tplc="0B9CDB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950EA"/>
    <w:multiLevelType w:val="hybridMultilevel"/>
    <w:tmpl w:val="A40E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502D0"/>
    <w:multiLevelType w:val="hybridMultilevel"/>
    <w:tmpl w:val="4A5626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22F2AB1"/>
    <w:multiLevelType w:val="hybridMultilevel"/>
    <w:tmpl w:val="187A7D6C"/>
    <w:lvl w:ilvl="0" w:tplc="AF2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9CDB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1043F"/>
    <w:multiLevelType w:val="hybridMultilevel"/>
    <w:tmpl w:val="2222D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320D05"/>
    <w:multiLevelType w:val="hybridMultilevel"/>
    <w:tmpl w:val="4A2CDA08"/>
    <w:lvl w:ilvl="0" w:tplc="AF20EBF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9C4776"/>
    <w:multiLevelType w:val="hybridMultilevel"/>
    <w:tmpl w:val="3A9E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20FA7"/>
    <w:multiLevelType w:val="hybridMultilevel"/>
    <w:tmpl w:val="3B186F4C"/>
    <w:lvl w:ilvl="0" w:tplc="258E292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F7B39"/>
    <w:multiLevelType w:val="hybridMultilevel"/>
    <w:tmpl w:val="7116CAF6"/>
    <w:lvl w:ilvl="0" w:tplc="0F0A4F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9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21"/>
  </w:num>
  <w:num w:numId="14">
    <w:abstractNumId w:val="14"/>
  </w:num>
  <w:num w:numId="15">
    <w:abstractNumId w:val="17"/>
  </w:num>
  <w:num w:numId="16">
    <w:abstractNumId w:val="7"/>
  </w:num>
  <w:num w:numId="17">
    <w:abstractNumId w:val="13"/>
  </w:num>
  <w:num w:numId="18">
    <w:abstractNumId w:val="0"/>
  </w:num>
  <w:num w:numId="19">
    <w:abstractNumId w:val="18"/>
  </w:num>
  <w:num w:numId="20">
    <w:abstractNumId w:val="11"/>
  </w:num>
  <w:num w:numId="21">
    <w:abstractNumId w:val="1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D3F"/>
    <w:rsid w:val="00020F9A"/>
    <w:rsid w:val="0014408E"/>
    <w:rsid w:val="001D15A0"/>
    <w:rsid w:val="002274B4"/>
    <w:rsid w:val="002A74B4"/>
    <w:rsid w:val="0033521D"/>
    <w:rsid w:val="00392965"/>
    <w:rsid w:val="003B64BA"/>
    <w:rsid w:val="003E55DB"/>
    <w:rsid w:val="0042441C"/>
    <w:rsid w:val="005217A7"/>
    <w:rsid w:val="005613F4"/>
    <w:rsid w:val="00596867"/>
    <w:rsid w:val="005A53CE"/>
    <w:rsid w:val="005D61DC"/>
    <w:rsid w:val="005E7047"/>
    <w:rsid w:val="00664C9F"/>
    <w:rsid w:val="006737E2"/>
    <w:rsid w:val="00697E01"/>
    <w:rsid w:val="006B7E8F"/>
    <w:rsid w:val="006F6254"/>
    <w:rsid w:val="0074687B"/>
    <w:rsid w:val="0075706D"/>
    <w:rsid w:val="0079740A"/>
    <w:rsid w:val="00882E41"/>
    <w:rsid w:val="008A0F0F"/>
    <w:rsid w:val="00A92D0E"/>
    <w:rsid w:val="00AC1DA1"/>
    <w:rsid w:val="00AF5783"/>
    <w:rsid w:val="00BF2D3F"/>
    <w:rsid w:val="00C03B61"/>
    <w:rsid w:val="00C16B96"/>
    <w:rsid w:val="00C729C5"/>
    <w:rsid w:val="00D13063"/>
    <w:rsid w:val="00D16562"/>
    <w:rsid w:val="00DA081E"/>
    <w:rsid w:val="00E40F58"/>
    <w:rsid w:val="00E47C37"/>
    <w:rsid w:val="00EE6F5E"/>
    <w:rsid w:val="00EF752D"/>
    <w:rsid w:val="00F30523"/>
    <w:rsid w:val="00F56420"/>
    <w:rsid w:val="00F7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7763"/>
  <w15:docId w15:val="{C888E796-571A-4D8E-8B04-33366E5F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BF2D3F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BF2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BF2D3F"/>
    <w:rPr>
      <w:rFonts w:ascii="Times New Roman" w:hAnsi="Times New Roman" w:cs="Times New Roman"/>
      <w:b/>
      <w:bCs/>
      <w:spacing w:val="-10"/>
      <w:sz w:val="40"/>
      <w:szCs w:val="40"/>
    </w:rPr>
  </w:style>
  <w:style w:type="paragraph" w:styleId="a3">
    <w:name w:val="List Paragraph"/>
    <w:basedOn w:val="a"/>
    <w:uiPriority w:val="34"/>
    <w:qFormat/>
    <w:rsid w:val="00BF2D3F"/>
    <w:pPr>
      <w:ind w:left="720"/>
      <w:contextualSpacing/>
    </w:pPr>
  </w:style>
  <w:style w:type="paragraph" w:customStyle="1" w:styleId="Style3">
    <w:name w:val="Style3"/>
    <w:basedOn w:val="a"/>
    <w:rsid w:val="00BF2D3F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BF2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F2D3F"/>
    <w:rPr>
      <w:rFonts w:ascii="Times New Roman" w:hAnsi="Times New Roman" w:cs="Times New Roman"/>
      <w:b/>
      <w:bCs/>
      <w:sz w:val="50"/>
      <w:szCs w:val="50"/>
    </w:rPr>
  </w:style>
  <w:style w:type="paragraph" w:styleId="a4">
    <w:name w:val="Normal (Web)"/>
    <w:basedOn w:val="a"/>
    <w:link w:val="a5"/>
    <w:rsid w:val="00BF2D3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Title"/>
    <w:basedOn w:val="a"/>
    <w:link w:val="a7"/>
    <w:qFormat/>
    <w:rsid w:val="00BF2D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BF2D3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бычный (веб) Знак"/>
    <w:basedOn w:val="a0"/>
    <w:link w:val="a4"/>
    <w:locked/>
    <w:rsid w:val="00BF2D3F"/>
    <w:rPr>
      <w:rFonts w:ascii="Arial Unicode MS" w:eastAsia="Arial Unicode MS" w:hAnsi="Arial Unicode MS" w:cs="Arial Unicode MS"/>
      <w:sz w:val="24"/>
      <w:szCs w:val="24"/>
    </w:rPr>
  </w:style>
  <w:style w:type="paragraph" w:customStyle="1" w:styleId="31">
    <w:name w:val="Основной текст с отступом 31"/>
    <w:basedOn w:val="a"/>
    <w:rsid w:val="00BF2D3F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table" w:styleId="a8">
    <w:name w:val="Table Grid"/>
    <w:basedOn w:val="a1"/>
    <w:uiPriority w:val="59"/>
    <w:rsid w:val="005613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613F4"/>
    <w:rPr>
      <w:b/>
      <w:bCs/>
    </w:rPr>
  </w:style>
  <w:style w:type="character" w:customStyle="1" w:styleId="apple-converted-space">
    <w:name w:val="apple-converted-space"/>
    <w:basedOn w:val="a0"/>
    <w:rsid w:val="0042441C"/>
  </w:style>
  <w:style w:type="paragraph" w:styleId="aa">
    <w:name w:val="Balloon Text"/>
    <w:basedOn w:val="a"/>
    <w:link w:val="ab"/>
    <w:uiPriority w:val="99"/>
    <w:semiHidden/>
    <w:unhideWhenUsed/>
    <w:rsid w:val="006F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6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31</Pages>
  <Words>7592</Words>
  <Characters>43279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№2</Company>
  <LinksUpToDate>false</LinksUpToDate>
  <CharactersWithSpaces>50770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Ратмировна</dc:creator>
  <cp:keywords/>
  <dc:description/>
  <cp:lastModifiedBy>user</cp:lastModifiedBy>
  <cp:revision>26</cp:revision>
  <cp:lastPrinted>2019-04-08T20:19:00Z</cp:lastPrinted>
  <dcterms:created xsi:type="dcterms:W3CDTF">2015-06-10T05:56:00Z</dcterms:created>
  <dcterms:modified xsi:type="dcterms:W3CDTF">2022-11-28T20:19:00Z</dcterms:modified>
</cp:coreProperties>
</file>