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BD" w:rsidRPr="00F633BD" w:rsidRDefault="00F633BD" w:rsidP="00F633B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3BD">
        <w:rPr>
          <w:rFonts w:ascii="Times New Roman" w:hAnsi="Times New Roman" w:cs="Times New Roman"/>
          <w:sz w:val="28"/>
          <w:szCs w:val="28"/>
        </w:rPr>
        <w:t>В соответствии с пунктом 33 Порядка приема в вузы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 Для учета итогового сочинения поступающему не требуется представлять документы, подтверждающие получение такого индивидуального достижения.</w:t>
      </w:r>
    </w:p>
    <w:p w:rsidR="00F633BD" w:rsidRPr="00F633BD" w:rsidRDefault="00F633BD" w:rsidP="00F633B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3BD">
        <w:rPr>
          <w:rFonts w:ascii="Times New Roman" w:hAnsi="Times New Roman" w:cs="Times New Roman"/>
          <w:sz w:val="28"/>
          <w:szCs w:val="28"/>
        </w:rPr>
        <w:t>Сумма баллов, начисленных поступающему за индивидуальные достижения, не может быть более 10 баллов.</w:t>
      </w:r>
    </w:p>
    <w:p w:rsidR="00F633BD" w:rsidRPr="00F633BD" w:rsidRDefault="00F633BD" w:rsidP="00F633B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3BD">
        <w:rPr>
          <w:rFonts w:ascii="Times New Roman" w:hAnsi="Times New Roman" w:cs="Times New Roman"/>
          <w:sz w:val="28"/>
          <w:szCs w:val="28"/>
        </w:rPr>
        <w:t>Перечень индивидуальных достижений, учитываемых при равенстве поступающих по критериям ранжирования, указанным в подпунктах 1-4 пункта 76 и в подпунктах 1-4 пункта 77 Порядка приема в вузы, устанавливается организацией высшего образования самостоятельно. В случае равенства поступающих по указанным достижениям перечень таких достижений может быть дополнен в период проведения приема.</w:t>
      </w:r>
    </w:p>
    <w:p w:rsidR="00425240" w:rsidRDefault="00425240" w:rsidP="00F633BD">
      <w:pPr>
        <w:pStyle w:val="a4"/>
      </w:pPr>
      <w:bookmarkStart w:id="0" w:name="_GoBack"/>
      <w:bookmarkEnd w:id="0"/>
    </w:p>
    <w:sectPr w:rsidR="0042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CB"/>
    <w:rsid w:val="00425240"/>
    <w:rsid w:val="00EC67CB"/>
    <w:rsid w:val="00F6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203C0-2CA4-4DD7-A5A5-5B707D94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63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2022-11-22T06:17:00Z</dcterms:created>
  <dcterms:modified xsi:type="dcterms:W3CDTF">2022-11-22T06:18:00Z</dcterms:modified>
</cp:coreProperties>
</file>